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92E9" w14:textId="4E518A62" w:rsidR="0062502E" w:rsidRDefault="00CB3F12" w:rsidP="0062502E">
      <w:pPr>
        <w:spacing w:after="60" w:line="0" w:lineRule="atLeast"/>
        <w:rPr>
          <w:rFonts w:asciiTheme="minorHAnsi" w:hAnsiTheme="minorHAnsi" w:cstheme="minorHAnsi"/>
          <w:b/>
          <w:sz w:val="22"/>
          <w:szCs w:val="22"/>
        </w:rPr>
      </w:pPr>
      <w:r w:rsidRPr="00F96F69">
        <w:rPr>
          <w:rFonts w:asciiTheme="minorHAnsi" w:hAnsiTheme="minorHAnsi" w:cstheme="minorHAnsi"/>
          <w:b/>
          <w:sz w:val="22"/>
          <w:szCs w:val="22"/>
        </w:rPr>
        <w:t xml:space="preserve">Příloha č. </w:t>
      </w:r>
      <w:r w:rsidR="00C645F3">
        <w:rPr>
          <w:rFonts w:asciiTheme="minorHAnsi" w:hAnsiTheme="minorHAnsi" w:cstheme="minorHAnsi"/>
          <w:b/>
          <w:sz w:val="22"/>
          <w:szCs w:val="22"/>
        </w:rPr>
        <w:t>4</w:t>
      </w:r>
      <w:r w:rsidRPr="00F96F69">
        <w:rPr>
          <w:rFonts w:asciiTheme="minorHAnsi" w:hAnsiTheme="minorHAnsi" w:cstheme="minorHAnsi"/>
          <w:b/>
          <w:sz w:val="22"/>
          <w:szCs w:val="22"/>
        </w:rPr>
        <w:t xml:space="preserve"> k zadávací dokumentaci na veřejnou zakázku </w:t>
      </w:r>
      <w:r w:rsidR="0062502E" w:rsidRPr="0062502E">
        <w:rPr>
          <w:rFonts w:asciiTheme="minorHAnsi" w:hAnsiTheme="minorHAnsi" w:cstheme="minorHAnsi"/>
          <w:b/>
          <w:sz w:val="22"/>
          <w:szCs w:val="22"/>
        </w:rPr>
        <w:t>„</w:t>
      </w:r>
      <w:r w:rsidR="00FD7EB8">
        <w:rPr>
          <w:rFonts w:asciiTheme="minorHAnsi" w:hAnsiTheme="minorHAnsi" w:cstheme="minorHAnsi"/>
          <w:b/>
          <w:sz w:val="22"/>
          <w:szCs w:val="22"/>
        </w:rPr>
        <w:t>Modernizace a rekonstrukce VSS 2022</w:t>
      </w:r>
      <w:r w:rsidR="007B0612">
        <w:rPr>
          <w:rFonts w:asciiTheme="minorHAnsi" w:hAnsiTheme="minorHAnsi" w:cstheme="minorHAnsi"/>
          <w:b/>
          <w:sz w:val="22"/>
          <w:szCs w:val="22"/>
        </w:rPr>
        <w:t xml:space="preserve"> - podruhé</w:t>
      </w:r>
      <w:r w:rsidR="00FD7EB8">
        <w:rPr>
          <w:rFonts w:asciiTheme="minorHAnsi" w:hAnsiTheme="minorHAnsi" w:cstheme="minorHAnsi"/>
          <w:b/>
          <w:sz w:val="22"/>
          <w:szCs w:val="22"/>
        </w:rPr>
        <w:t>“</w:t>
      </w:r>
      <w:r w:rsidR="0062502E" w:rsidRPr="0062502E">
        <w:rPr>
          <w:rFonts w:asciiTheme="minorHAnsi" w:hAnsiTheme="minorHAnsi" w:cstheme="minorHAnsi"/>
          <w:b/>
          <w:sz w:val="22"/>
          <w:szCs w:val="22"/>
        </w:rPr>
        <w:t xml:space="preserve"> </w:t>
      </w:r>
      <w:r w:rsidR="0062502E">
        <w:rPr>
          <w:rFonts w:asciiTheme="minorHAnsi" w:hAnsiTheme="minorHAnsi" w:cstheme="minorHAnsi"/>
          <w:b/>
          <w:sz w:val="22"/>
          <w:szCs w:val="22"/>
        </w:rPr>
        <w:t>zadavatele Technické služby Moravská Ostrava a Přívoz, p. o.</w:t>
      </w:r>
    </w:p>
    <w:p w14:paraId="6631449F" w14:textId="77777777" w:rsidR="0062502E" w:rsidRDefault="0062502E" w:rsidP="0062502E">
      <w:pPr>
        <w:spacing w:after="60" w:line="0" w:lineRule="atLeast"/>
        <w:rPr>
          <w:rFonts w:asciiTheme="minorHAnsi" w:hAnsiTheme="minorHAnsi" w:cstheme="minorHAnsi"/>
          <w:bCs/>
          <w:sz w:val="22"/>
          <w:szCs w:val="22"/>
        </w:rPr>
      </w:pPr>
    </w:p>
    <w:p w14:paraId="6C160CEC" w14:textId="79DE436E" w:rsidR="00CB3F12" w:rsidRPr="00C41822" w:rsidRDefault="00CB3F12" w:rsidP="0062502E">
      <w:pPr>
        <w:spacing w:after="60" w:line="0" w:lineRule="atLeast"/>
        <w:jc w:val="center"/>
        <w:rPr>
          <w:rFonts w:asciiTheme="minorHAnsi" w:hAnsiTheme="minorHAnsi" w:cstheme="minorHAnsi"/>
          <w:b/>
          <w:bCs/>
          <w:sz w:val="22"/>
          <w:szCs w:val="22"/>
        </w:rPr>
      </w:pPr>
      <w:r w:rsidRPr="0062502E">
        <w:rPr>
          <w:rFonts w:asciiTheme="minorHAnsi" w:hAnsiTheme="minorHAnsi" w:cstheme="minorHAnsi"/>
          <w:b/>
          <w:sz w:val="22"/>
          <w:szCs w:val="22"/>
        </w:rPr>
        <w:t>SMLOUVA</w:t>
      </w:r>
      <w:r w:rsidR="00554B92">
        <w:rPr>
          <w:rFonts w:asciiTheme="minorHAnsi" w:hAnsiTheme="minorHAnsi" w:cstheme="minorHAnsi"/>
          <w:b/>
          <w:bCs/>
          <w:sz w:val="22"/>
          <w:szCs w:val="22"/>
        </w:rPr>
        <w:t xml:space="preserve"> </w:t>
      </w:r>
      <w:r w:rsidR="0062502E">
        <w:rPr>
          <w:rFonts w:asciiTheme="minorHAnsi" w:hAnsiTheme="minorHAnsi" w:cstheme="minorHAnsi"/>
          <w:b/>
          <w:bCs/>
          <w:sz w:val="22"/>
          <w:szCs w:val="22"/>
        </w:rPr>
        <w:t>O</w:t>
      </w:r>
      <w:r w:rsidR="00554B92">
        <w:rPr>
          <w:rFonts w:asciiTheme="minorHAnsi" w:hAnsiTheme="minorHAnsi" w:cstheme="minorHAnsi"/>
          <w:b/>
          <w:bCs/>
          <w:sz w:val="22"/>
          <w:szCs w:val="22"/>
        </w:rPr>
        <w:t xml:space="preserve"> </w:t>
      </w:r>
      <w:r w:rsidR="003B69DA">
        <w:rPr>
          <w:rFonts w:asciiTheme="minorHAnsi" w:hAnsiTheme="minorHAnsi" w:cstheme="minorHAnsi"/>
          <w:b/>
          <w:bCs/>
          <w:sz w:val="22"/>
          <w:szCs w:val="22"/>
        </w:rPr>
        <w:t>DÍLO</w:t>
      </w:r>
      <w:r w:rsidR="0062502E">
        <w:rPr>
          <w:rFonts w:asciiTheme="minorHAnsi" w:hAnsiTheme="minorHAnsi" w:cstheme="minorHAnsi"/>
          <w:b/>
          <w:bCs/>
          <w:sz w:val="22"/>
          <w:szCs w:val="22"/>
        </w:rPr>
        <w:t xml:space="preserve"> </w:t>
      </w:r>
    </w:p>
    <w:p w14:paraId="7EA0EB87" w14:textId="2B68EC38" w:rsidR="00C95398" w:rsidRPr="00C95398" w:rsidRDefault="00414EF9" w:rsidP="00C95398">
      <w:pPr>
        <w:spacing w:after="60" w:line="0" w:lineRule="atLeast"/>
        <w:jc w:val="center"/>
        <w:rPr>
          <w:rFonts w:asciiTheme="minorHAnsi" w:hAnsiTheme="minorHAnsi" w:cstheme="minorHAnsi"/>
          <w:b/>
          <w:sz w:val="22"/>
          <w:szCs w:val="22"/>
        </w:rPr>
      </w:pPr>
      <w:r w:rsidRPr="00C95398">
        <w:rPr>
          <w:rFonts w:asciiTheme="minorHAnsi" w:hAnsiTheme="minorHAnsi" w:cstheme="minorHAnsi"/>
          <w:b/>
          <w:sz w:val="22"/>
          <w:szCs w:val="22"/>
        </w:rPr>
        <w:t xml:space="preserve">č. </w:t>
      </w:r>
      <w:r w:rsidR="00CB3F12" w:rsidRPr="00C95398">
        <w:rPr>
          <w:rFonts w:asciiTheme="minorHAnsi" w:hAnsiTheme="minorHAnsi" w:cstheme="minorHAnsi"/>
          <w:b/>
          <w:sz w:val="22"/>
          <w:szCs w:val="22"/>
        </w:rPr>
        <w:t xml:space="preserve"> </w:t>
      </w:r>
      <w:r w:rsidR="007B0612">
        <w:rPr>
          <w:rFonts w:asciiTheme="minorHAnsi" w:hAnsiTheme="minorHAnsi" w:cstheme="minorHAnsi"/>
          <w:b/>
          <w:sz w:val="22"/>
          <w:szCs w:val="22"/>
        </w:rPr>
        <w:t>8</w:t>
      </w:r>
      <w:r w:rsidR="00C95398" w:rsidRPr="00C95398">
        <w:rPr>
          <w:rFonts w:asciiTheme="minorHAnsi" w:hAnsiTheme="minorHAnsi" w:cstheme="minorHAnsi"/>
          <w:b/>
          <w:sz w:val="22"/>
          <w:szCs w:val="22"/>
        </w:rPr>
        <w:t>/20</w:t>
      </w:r>
      <w:r w:rsidR="003B69DA">
        <w:rPr>
          <w:rFonts w:asciiTheme="minorHAnsi" w:hAnsiTheme="minorHAnsi" w:cstheme="minorHAnsi"/>
          <w:b/>
          <w:sz w:val="22"/>
          <w:szCs w:val="22"/>
        </w:rPr>
        <w:t>2</w:t>
      </w:r>
      <w:r w:rsidR="00FD7EB8">
        <w:rPr>
          <w:rFonts w:asciiTheme="minorHAnsi" w:hAnsiTheme="minorHAnsi" w:cstheme="minorHAnsi"/>
          <w:b/>
          <w:sz w:val="22"/>
          <w:szCs w:val="22"/>
        </w:rPr>
        <w:t>2</w:t>
      </w:r>
      <w:r w:rsidR="00C95398" w:rsidRPr="00C95398">
        <w:rPr>
          <w:rFonts w:asciiTheme="minorHAnsi" w:hAnsiTheme="minorHAnsi" w:cstheme="minorHAnsi"/>
          <w:b/>
          <w:sz w:val="22"/>
          <w:szCs w:val="22"/>
        </w:rPr>
        <w:t>/</w:t>
      </w:r>
      <w:r w:rsidR="00FD7EB8">
        <w:rPr>
          <w:rFonts w:asciiTheme="minorHAnsi" w:hAnsiTheme="minorHAnsi" w:cstheme="minorHAnsi"/>
          <w:b/>
          <w:sz w:val="22"/>
          <w:szCs w:val="22"/>
        </w:rPr>
        <w:t>Úd</w:t>
      </w:r>
    </w:p>
    <w:p w14:paraId="0C273A27" w14:textId="77777777" w:rsidR="00CB3F12" w:rsidRPr="00C41822" w:rsidRDefault="00CB3F12" w:rsidP="00C95398">
      <w:pPr>
        <w:spacing w:after="60" w:line="0" w:lineRule="atLeast"/>
        <w:jc w:val="center"/>
        <w:rPr>
          <w:rFonts w:asciiTheme="minorHAnsi" w:hAnsiTheme="minorHAnsi" w:cstheme="minorHAnsi"/>
          <w:b/>
          <w:bCs/>
          <w:sz w:val="22"/>
          <w:szCs w:val="22"/>
        </w:rPr>
      </w:pPr>
    </w:p>
    <w:p w14:paraId="57EE9301" w14:textId="77777777" w:rsidR="00CB3F12" w:rsidRPr="00C41822" w:rsidRDefault="00CB3F12" w:rsidP="00C95398">
      <w:pPr>
        <w:spacing w:after="60" w:line="0" w:lineRule="atLeast"/>
        <w:rPr>
          <w:rFonts w:asciiTheme="minorHAnsi" w:hAnsiTheme="minorHAnsi" w:cstheme="minorHAnsi"/>
          <w:b/>
          <w:bCs/>
          <w:sz w:val="22"/>
          <w:szCs w:val="22"/>
        </w:rPr>
      </w:pPr>
      <w:r w:rsidRPr="00C41822">
        <w:rPr>
          <w:rFonts w:asciiTheme="minorHAnsi" w:hAnsiTheme="minorHAnsi" w:cstheme="minorHAnsi"/>
          <w:b/>
          <w:bCs/>
          <w:sz w:val="22"/>
          <w:szCs w:val="22"/>
        </w:rPr>
        <w:t>Technické služby Moravská Ostrava a Přívoz, příspěvková organizace</w:t>
      </w:r>
    </w:p>
    <w:p w14:paraId="768A66F9"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se sídlem Ostrava, Moravská Ostrava, Harantova 3152/28, 702 00 </w:t>
      </w:r>
    </w:p>
    <w:p w14:paraId="369D67F4" w14:textId="52D8E143"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IČ</w:t>
      </w:r>
      <w:r w:rsidR="00FF52C6">
        <w:rPr>
          <w:rFonts w:asciiTheme="minorHAnsi" w:hAnsiTheme="minorHAnsi" w:cstheme="minorHAnsi"/>
          <w:sz w:val="22"/>
          <w:szCs w:val="22"/>
        </w:rPr>
        <w:t>O</w:t>
      </w:r>
      <w:r w:rsidRPr="00C41822">
        <w:rPr>
          <w:rFonts w:asciiTheme="minorHAnsi" w:hAnsiTheme="minorHAnsi" w:cstheme="minorHAnsi"/>
          <w:sz w:val="22"/>
          <w:szCs w:val="22"/>
        </w:rPr>
        <w:t>: 000 97 381</w:t>
      </w:r>
    </w:p>
    <w:p w14:paraId="3D7BCEE1" w14:textId="77777777" w:rsidR="00CB3F12"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z</w:t>
      </w:r>
      <w:r w:rsidR="00CB3F12" w:rsidRPr="00C41822">
        <w:rPr>
          <w:rFonts w:asciiTheme="minorHAnsi" w:hAnsiTheme="minorHAnsi" w:cstheme="minorHAnsi"/>
          <w:sz w:val="22"/>
          <w:szCs w:val="22"/>
        </w:rPr>
        <w:t>astoupen</w:t>
      </w:r>
      <w:r w:rsidRPr="00C41822">
        <w:rPr>
          <w:rFonts w:asciiTheme="minorHAnsi" w:hAnsiTheme="minorHAnsi" w:cstheme="minorHAnsi"/>
          <w:sz w:val="22"/>
          <w:szCs w:val="22"/>
        </w:rPr>
        <w:t xml:space="preserve"> ve věcech smluvních:</w:t>
      </w:r>
      <w:r w:rsidR="00CB3F12" w:rsidRPr="00C41822">
        <w:rPr>
          <w:rFonts w:asciiTheme="minorHAnsi" w:hAnsiTheme="minorHAnsi" w:cstheme="minorHAnsi"/>
          <w:sz w:val="22"/>
          <w:szCs w:val="22"/>
        </w:rPr>
        <w:t xml:space="preserve"> Bc. Petrem Smoleněm</w:t>
      </w:r>
      <w:r w:rsidRPr="00C41822">
        <w:rPr>
          <w:rFonts w:asciiTheme="minorHAnsi" w:hAnsiTheme="minorHAnsi" w:cstheme="minorHAnsi"/>
          <w:sz w:val="22"/>
          <w:szCs w:val="22"/>
        </w:rPr>
        <w:t>, ředitelem</w:t>
      </w:r>
    </w:p>
    <w:p w14:paraId="51BC5FEF" w14:textId="48132212" w:rsidR="00C604C3"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w:t>
      </w:r>
      <w:r w:rsidR="00C604C3" w:rsidRPr="00C41822">
        <w:rPr>
          <w:rFonts w:asciiTheme="minorHAnsi" w:hAnsiTheme="minorHAnsi" w:cstheme="minorHAnsi"/>
          <w:sz w:val="22"/>
          <w:szCs w:val="22"/>
        </w:rPr>
        <w:t>ve věcech provozních</w:t>
      </w:r>
      <w:r w:rsidRPr="00C41822">
        <w:rPr>
          <w:rFonts w:asciiTheme="minorHAnsi" w:hAnsiTheme="minorHAnsi" w:cstheme="minorHAnsi"/>
          <w:sz w:val="22"/>
          <w:szCs w:val="22"/>
        </w:rPr>
        <w:t xml:space="preserve">: </w:t>
      </w:r>
      <w:r w:rsidR="00E85EC2">
        <w:rPr>
          <w:rFonts w:asciiTheme="minorHAnsi" w:hAnsiTheme="minorHAnsi" w:cstheme="minorHAnsi"/>
          <w:sz w:val="22"/>
          <w:szCs w:val="22"/>
        </w:rPr>
        <w:t>Vladimírem Hájkem</w:t>
      </w:r>
    </w:p>
    <w:p w14:paraId="42B937A1"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č. účtu: 71238761/0100 Komerční banka, a.s., pobočka Ostrava</w:t>
      </w:r>
    </w:p>
    <w:p w14:paraId="5697F33A" w14:textId="4B1958AF" w:rsidR="00CB3F12" w:rsidRPr="00C41822" w:rsidRDefault="00C604C3"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e</w:t>
      </w:r>
      <w:r w:rsidR="0062502E">
        <w:rPr>
          <w:rFonts w:asciiTheme="minorHAnsi" w:hAnsiTheme="minorHAnsi" w:cstheme="minorHAnsi"/>
          <w:sz w:val="22"/>
          <w:szCs w:val="22"/>
        </w:rPr>
        <w:t>-</w:t>
      </w:r>
      <w:r w:rsidRPr="00C41822">
        <w:rPr>
          <w:rFonts w:asciiTheme="minorHAnsi" w:hAnsiTheme="minorHAnsi" w:cstheme="minorHAnsi"/>
          <w:sz w:val="22"/>
          <w:szCs w:val="22"/>
        </w:rPr>
        <w:t>mail: tsmoap@tsmoap.cz</w:t>
      </w:r>
    </w:p>
    <w:p w14:paraId="1E5AECD0" w14:textId="1929FCC1"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dále jen „</w:t>
      </w:r>
      <w:r w:rsidR="0062502E">
        <w:rPr>
          <w:rFonts w:asciiTheme="minorHAnsi" w:hAnsiTheme="minorHAnsi" w:cstheme="minorHAnsi"/>
          <w:sz w:val="22"/>
          <w:szCs w:val="22"/>
        </w:rPr>
        <w:t>O</w:t>
      </w:r>
      <w:r w:rsidRPr="00C41822">
        <w:rPr>
          <w:rFonts w:asciiTheme="minorHAnsi" w:hAnsiTheme="minorHAnsi" w:cstheme="minorHAnsi"/>
          <w:sz w:val="22"/>
          <w:szCs w:val="22"/>
        </w:rPr>
        <w:t>bjednatel“</w:t>
      </w:r>
    </w:p>
    <w:p w14:paraId="5FEB0AA3" w14:textId="77777777" w:rsidR="00C95398" w:rsidRDefault="00C95398" w:rsidP="00C95398">
      <w:pPr>
        <w:spacing w:after="60" w:line="0" w:lineRule="atLeast"/>
        <w:rPr>
          <w:rFonts w:asciiTheme="minorHAnsi" w:hAnsiTheme="minorHAnsi" w:cstheme="minorHAnsi"/>
          <w:b/>
          <w:bCs/>
          <w:sz w:val="22"/>
          <w:szCs w:val="22"/>
        </w:rPr>
      </w:pPr>
    </w:p>
    <w:p w14:paraId="06B1E091" w14:textId="7C44367B" w:rsidR="00CB3F12" w:rsidRPr="00C41822" w:rsidRDefault="00CB3F12" w:rsidP="00C95398">
      <w:pPr>
        <w:spacing w:after="60" w:line="0" w:lineRule="atLeast"/>
        <w:rPr>
          <w:rFonts w:asciiTheme="minorHAnsi" w:hAnsiTheme="minorHAnsi" w:cstheme="minorHAnsi"/>
          <w:b/>
          <w:bCs/>
          <w:sz w:val="22"/>
          <w:szCs w:val="22"/>
        </w:rPr>
      </w:pPr>
      <w:r w:rsidRPr="00C41822">
        <w:rPr>
          <w:rFonts w:asciiTheme="minorHAnsi" w:hAnsiTheme="minorHAnsi" w:cstheme="minorHAnsi"/>
          <w:b/>
          <w:bCs/>
          <w:sz w:val="22"/>
          <w:szCs w:val="22"/>
        </w:rPr>
        <w:t>a</w:t>
      </w:r>
    </w:p>
    <w:p w14:paraId="77C283B9" w14:textId="77777777" w:rsidR="00C95398" w:rsidRDefault="00C95398" w:rsidP="00C95398">
      <w:pPr>
        <w:spacing w:after="60" w:line="0" w:lineRule="atLeast"/>
        <w:rPr>
          <w:rFonts w:asciiTheme="minorHAnsi" w:hAnsiTheme="minorHAnsi" w:cstheme="minorHAnsi"/>
          <w:sz w:val="22"/>
          <w:szCs w:val="22"/>
        </w:rPr>
      </w:pPr>
    </w:p>
    <w:p w14:paraId="481C7264" w14:textId="69338001"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se sídlem </w:t>
      </w:r>
    </w:p>
    <w:p w14:paraId="065D3947" w14:textId="65469D81"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IČ</w:t>
      </w:r>
      <w:r w:rsidR="00FF52C6">
        <w:rPr>
          <w:rFonts w:asciiTheme="minorHAnsi" w:hAnsiTheme="minorHAnsi" w:cstheme="minorHAnsi"/>
          <w:sz w:val="22"/>
          <w:szCs w:val="22"/>
        </w:rPr>
        <w:t>O</w:t>
      </w:r>
      <w:r w:rsidRPr="00C41822">
        <w:rPr>
          <w:rFonts w:asciiTheme="minorHAnsi" w:hAnsiTheme="minorHAnsi" w:cstheme="minorHAnsi"/>
          <w:sz w:val="22"/>
          <w:szCs w:val="22"/>
        </w:rPr>
        <w:t xml:space="preserve">: </w:t>
      </w:r>
    </w:p>
    <w:p w14:paraId="416B0F31"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DIČ:</w:t>
      </w:r>
    </w:p>
    <w:p w14:paraId="43329FB2"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w:t>
      </w:r>
    </w:p>
    <w:p w14:paraId="082541CA"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společnost zapsaná v obchodním rejstříku vedeném: </w:t>
      </w:r>
    </w:p>
    <w:p w14:paraId="185998DC"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v oddíle ________ vložka _____________</w:t>
      </w:r>
    </w:p>
    <w:p w14:paraId="4049E56C" w14:textId="77777777" w:rsidR="00DC1D85"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ve věcech smluvních: </w:t>
      </w:r>
    </w:p>
    <w:p w14:paraId="6DF32E3B" w14:textId="77777777" w:rsidR="00DC1D85" w:rsidRPr="00C41822" w:rsidRDefault="00DC1D85"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zastoupen ve věcech provozních: </w:t>
      </w:r>
    </w:p>
    <w:p w14:paraId="25419102" w14:textId="77777777"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č. účtu: </w:t>
      </w:r>
    </w:p>
    <w:p w14:paraId="5F64D211" w14:textId="3C310B1E"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e</w:t>
      </w:r>
      <w:r w:rsidR="0062502E">
        <w:rPr>
          <w:rFonts w:asciiTheme="minorHAnsi" w:hAnsiTheme="minorHAnsi" w:cstheme="minorHAnsi"/>
          <w:sz w:val="22"/>
          <w:szCs w:val="22"/>
        </w:rPr>
        <w:t>-</w:t>
      </w:r>
      <w:r w:rsidRPr="00C41822">
        <w:rPr>
          <w:rFonts w:asciiTheme="minorHAnsi" w:hAnsiTheme="minorHAnsi" w:cstheme="minorHAnsi"/>
          <w:sz w:val="22"/>
          <w:szCs w:val="22"/>
        </w:rPr>
        <w:t xml:space="preserve">mail: </w:t>
      </w:r>
    </w:p>
    <w:p w14:paraId="39DBB5EF" w14:textId="6B8315AA"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dále jen „</w:t>
      </w:r>
      <w:r w:rsidR="0062502E">
        <w:rPr>
          <w:rFonts w:asciiTheme="minorHAnsi" w:hAnsiTheme="minorHAnsi" w:cstheme="minorHAnsi"/>
          <w:sz w:val="22"/>
          <w:szCs w:val="22"/>
        </w:rPr>
        <w:t>Z</w:t>
      </w:r>
      <w:r w:rsidRPr="00C41822">
        <w:rPr>
          <w:rFonts w:asciiTheme="minorHAnsi" w:hAnsiTheme="minorHAnsi" w:cstheme="minorHAnsi"/>
          <w:sz w:val="22"/>
          <w:szCs w:val="22"/>
        </w:rPr>
        <w:t>hotovitel“</w:t>
      </w:r>
    </w:p>
    <w:p w14:paraId="3CDF70E9" w14:textId="77777777" w:rsidR="00CB3F12" w:rsidRPr="00C41822" w:rsidRDefault="00CB3F12" w:rsidP="00C95398">
      <w:pPr>
        <w:spacing w:after="60" w:line="0" w:lineRule="atLeast"/>
        <w:rPr>
          <w:rFonts w:asciiTheme="minorHAnsi" w:hAnsiTheme="minorHAnsi" w:cstheme="minorHAnsi"/>
          <w:sz w:val="22"/>
          <w:szCs w:val="22"/>
        </w:rPr>
      </w:pPr>
    </w:p>
    <w:p w14:paraId="62FB6160" w14:textId="72E95B77" w:rsidR="00CB3F12" w:rsidRPr="00C41822" w:rsidRDefault="00AF3050" w:rsidP="00C95398">
      <w:pPr>
        <w:spacing w:after="60" w:line="0" w:lineRule="atLeast"/>
        <w:rPr>
          <w:rFonts w:asciiTheme="minorHAnsi" w:hAnsiTheme="minorHAnsi" w:cstheme="minorHAnsi"/>
          <w:sz w:val="22"/>
          <w:szCs w:val="22"/>
        </w:rPr>
      </w:pPr>
      <w:r>
        <w:rPr>
          <w:rFonts w:asciiTheme="minorHAnsi" w:hAnsiTheme="minorHAnsi" w:cstheme="minorHAnsi"/>
          <w:sz w:val="22"/>
          <w:szCs w:val="22"/>
        </w:rPr>
        <w:t>O</w:t>
      </w:r>
      <w:r w:rsidR="00CB3F12" w:rsidRPr="00C41822">
        <w:rPr>
          <w:rFonts w:asciiTheme="minorHAnsi" w:hAnsiTheme="minorHAnsi" w:cstheme="minorHAnsi"/>
          <w:sz w:val="22"/>
          <w:szCs w:val="22"/>
        </w:rPr>
        <w:t xml:space="preserve">bjednatel a </w:t>
      </w:r>
      <w:r>
        <w:rPr>
          <w:rFonts w:asciiTheme="minorHAnsi" w:hAnsiTheme="minorHAnsi" w:cstheme="minorHAnsi"/>
          <w:sz w:val="22"/>
          <w:szCs w:val="22"/>
        </w:rPr>
        <w:t>Z</w:t>
      </w:r>
      <w:r w:rsidR="00CB3F12" w:rsidRPr="00C41822">
        <w:rPr>
          <w:rFonts w:asciiTheme="minorHAnsi" w:hAnsiTheme="minorHAnsi" w:cstheme="minorHAnsi"/>
          <w:sz w:val="22"/>
          <w:szCs w:val="22"/>
        </w:rPr>
        <w:t>hotovitel dále v této smlouvě společně též jen jako „</w:t>
      </w:r>
      <w:r>
        <w:rPr>
          <w:rFonts w:asciiTheme="minorHAnsi" w:hAnsiTheme="minorHAnsi" w:cstheme="minorHAnsi"/>
          <w:sz w:val="22"/>
          <w:szCs w:val="22"/>
        </w:rPr>
        <w:t>S</w:t>
      </w:r>
      <w:r w:rsidR="00CB3F12" w:rsidRPr="00C41822">
        <w:rPr>
          <w:rFonts w:asciiTheme="minorHAnsi" w:hAnsiTheme="minorHAnsi" w:cstheme="minorHAnsi"/>
          <w:sz w:val="22"/>
          <w:szCs w:val="22"/>
        </w:rPr>
        <w:t>mluvní strany“</w:t>
      </w:r>
    </w:p>
    <w:p w14:paraId="60D38BB2" w14:textId="77777777" w:rsidR="00CB3F12" w:rsidRPr="00C41822" w:rsidRDefault="00CB3F12" w:rsidP="00C95398">
      <w:pPr>
        <w:spacing w:after="60" w:line="0" w:lineRule="atLeast"/>
        <w:rPr>
          <w:rFonts w:asciiTheme="minorHAnsi" w:hAnsiTheme="minorHAnsi" w:cstheme="minorHAnsi"/>
          <w:sz w:val="22"/>
          <w:szCs w:val="22"/>
        </w:rPr>
      </w:pPr>
    </w:p>
    <w:p w14:paraId="2EA3141E" w14:textId="5D528B7C" w:rsidR="00CB3F12" w:rsidRPr="00C41822" w:rsidRDefault="00CB3F12" w:rsidP="00C95398">
      <w:p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uzavírají níže uvedeného dne, měsíce a roku v souladu s ust. § 1746 odst. 2 a s přihlédnutím k ust. § 2586 a násl. zákona č. 89/2012 Sb., občanský zákoník, </w:t>
      </w:r>
      <w:r w:rsidR="007A2511" w:rsidRPr="00C41822">
        <w:rPr>
          <w:rFonts w:asciiTheme="minorHAnsi" w:hAnsiTheme="minorHAnsi" w:cstheme="minorHAnsi"/>
          <w:sz w:val="22"/>
          <w:szCs w:val="22"/>
        </w:rPr>
        <w:t xml:space="preserve">ve znění pozdějších předpisů, </w:t>
      </w:r>
      <w:r w:rsidRPr="00C41822">
        <w:rPr>
          <w:rFonts w:asciiTheme="minorHAnsi" w:hAnsiTheme="minorHAnsi" w:cstheme="minorHAnsi"/>
          <w:sz w:val="22"/>
          <w:szCs w:val="22"/>
        </w:rPr>
        <w:t xml:space="preserve">dále jen „občanský zákoník“, tuto </w:t>
      </w:r>
    </w:p>
    <w:p w14:paraId="00341D93" w14:textId="77777777" w:rsidR="00E85EC2" w:rsidRDefault="00E85EC2" w:rsidP="00C95398">
      <w:pPr>
        <w:spacing w:after="60" w:line="0" w:lineRule="atLeast"/>
        <w:jc w:val="center"/>
        <w:rPr>
          <w:rFonts w:asciiTheme="minorHAnsi" w:hAnsiTheme="minorHAnsi" w:cstheme="minorHAnsi"/>
          <w:b/>
          <w:bCs/>
          <w:sz w:val="22"/>
          <w:szCs w:val="22"/>
          <w:u w:val="single"/>
        </w:rPr>
      </w:pPr>
    </w:p>
    <w:p w14:paraId="6EC5C4D6" w14:textId="6E925E2F" w:rsidR="00CB3F12" w:rsidRPr="00C41822" w:rsidRDefault="00CB3F12" w:rsidP="00C95398">
      <w:pPr>
        <w:spacing w:after="60" w:line="0" w:lineRule="atLeast"/>
        <w:jc w:val="center"/>
        <w:rPr>
          <w:rFonts w:asciiTheme="minorHAnsi" w:hAnsiTheme="minorHAnsi" w:cstheme="minorHAnsi"/>
          <w:b/>
          <w:bCs/>
          <w:sz w:val="22"/>
          <w:szCs w:val="22"/>
          <w:u w:val="single"/>
        </w:rPr>
      </w:pPr>
      <w:r w:rsidRPr="00C41822">
        <w:rPr>
          <w:rFonts w:asciiTheme="minorHAnsi" w:hAnsiTheme="minorHAnsi" w:cstheme="minorHAnsi"/>
          <w:b/>
          <w:bCs/>
          <w:sz w:val="22"/>
          <w:szCs w:val="22"/>
          <w:u w:val="single"/>
        </w:rPr>
        <w:t xml:space="preserve">smlouvu </w:t>
      </w:r>
      <w:r w:rsidR="00D03DAB" w:rsidRPr="00C41822">
        <w:rPr>
          <w:rFonts w:asciiTheme="minorHAnsi" w:hAnsiTheme="minorHAnsi" w:cstheme="minorHAnsi"/>
          <w:b/>
          <w:bCs/>
          <w:sz w:val="22"/>
          <w:szCs w:val="22"/>
          <w:u w:val="single"/>
        </w:rPr>
        <w:t>o dílo</w:t>
      </w:r>
    </w:p>
    <w:p w14:paraId="341D36A9" w14:textId="5818415A" w:rsidR="00CB3F12" w:rsidRDefault="00D639E0" w:rsidP="00C95398">
      <w:pPr>
        <w:tabs>
          <w:tab w:val="left" w:pos="7620"/>
        </w:tabs>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ab/>
      </w:r>
    </w:p>
    <w:p w14:paraId="35900212" w14:textId="2380B181" w:rsidR="0078638C" w:rsidRDefault="0078638C" w:rsidP="00C95398">
      <w:pPr>
        <w:tabs>
          <w:tab w:val="left" w:pos="7620"/>
        </w:tabs>
        <w:spacing w:after="60" w:line="0" w:lineRule="atLeast"/>
        <w:rPr>
          <w:rFonts w:asciiTheme="minorHAnsi" w:hAnsiTheme="minorHAnsi" w:cstheme="minorHAnsi"/>
          <w:sz w:val="22"/>
          <w:szCs w:val="22"/>
        </w:rPr>
      </w:pPr>
    </w:p>
    <w:p w14:paraId="1B2658CA" w14:textId="77777777" w:rsidR="00FF52C6" w:rsidRDefault="00FF52C6" w:rsidP="00C95398">
      <w:pPr>
        <w:tabs>
          <w:tab w:val="left" w:pos="7620"/>
        </w:tabs>
        <w:spacing w:after="60" w:line="0" w:lineRule="atLeast"/>
        <w:rPr>
          <w:rFonts w:asciiTheme="minorHAnsi" w:hAnsiTheme="minorHAnsi" w:cstheme="minorHAnsi"/>
          <w:sz w:val="22"/>
          <w:szCs w:val="22"/>
        </w:rPr>
      </w:pPr>
    </w:p>
    <w:p w14:paraId="5FC6C10B" w14:textId="77777777" w:rsidR="00CB3F12" w:rsidRPr="00C41822" w:rsidRDefault="00CB3F12"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lastRenderedPageBreak/>
        <w:t>Článek I</w:t>
      </w:r>
    </w:p>
    <w:p w14:paraId="66E8A00E" w14:textId="77777777" w:rsidR="00CB3F12" w:rsidRPr="00C41822" w:rsidRDefault="00D03DAB" w:rsidP="00C95398">
      <w:pPr>
        <w:spacing w:after="60" w:line="0" w:lineRule="atLeast"/>
        <w:jc w:val="center"/>
        <w:rPr>
          <w:rFonts w:asciiTheme="minorHAnsi" w:hAnsiTheme="minorHAnsi" w:cstheme="minorHAnsi"/>
          <w:b/>
          <w:bCs/>
          <w:sz w:val="22"/>
          <w:szCs w:val="22"/>
          <w:u w:val="single"/>
        </w:rPr>
      </w:pPr>
      <w:r w:rsidRPr="00C41822">
        <w:rPr>
          <w:rFonts w:asciiTheme="minorHAnsi" w:hAnsiTheme="minorHAnsi" w:cstheme="minorHAnsi"/>
          <w:b/>
          <w:bCs/>
          <w:sz w:val="22"/>
          <w:szCs w:val="22"/>
          <w:u w:val="single"/>
        </w:rPr>
        <w:t>Úvodní ujednání</w:t>
      </w:r>
    </w:p>
    <w:p w14:paraId="055129DB" w14:textId="5952F6D2" w:rsidR="00D03DAB" w:rsidRPr="001754AC" w:rsidRDefault="00D03DAB" w:rsidP="008B7A64">
      <w:pPr>
        <w:autoSpaceDE w:val="0"/>
        <w:autoSpaceDN w:val="0"/>
        <w:adjustRightInd w:val="0"/>
        <w:spacing w:after="240" w:line="0" w:lineRule="atLeast"/>
        <w:rPr>
          <w:rFonts w:asciiTheme="minorHAnsi" w:hAnsiTheme="minorHAnsi" w:cstheme="minorHAnsi"/>
          <w:b/>
          <w:bCs/>
        </w:rPr>
      </w:pPr>
      <w:r w:rsidRPr="00C41822">
        <w:rPr>
          <w:rFonts w:asciiTheme="minorHAnsi" w:hAnsiTheme="minorHAnsi" w:cstheme="minorHAnsi"/>
          <w:sz w:val="22"/>
          <w:szCs w:val="22"/>
        </w:rPr>
        <w:t xml:space="preserve">Smluvní strany souhlasně prohlašují, že tato smlouva je uzavírána na základě zadávacího řízení </w:t>
      </w:r>
      <w:r w:rsidR="003B69DA">
        <w:rPr>
          <w:rFonts w:asciiTheme="minorHAnsi" w:hAnsiTheme="minorHAnsi" w:cstheme="minorHAnsi"/>
          <w:sz w:val="22"/>
          <w:szCs w:val="22"/>
        </w:rPr>
        <w:br/>
      </w:r>
      <w:r w:rsidRPr="00C41822">
        <w:rPr>
          <w:rFonts w:asciiTheme="minorHAnsi" w:hAnsiTheme="minorHAnsi" w:cstheme="minorHAnsi"/>
          <w:sz w:val="22"/>
          <w:szCs w:val="22"/>
        </w:rPr>
        <w:t>na veřejnou zakázku</w:t>
      </w:r>
      <w:r w:rsidR="001754AC" w:rsidRPr="001754AC">
        <w:rPr>
          <w:rFonts w:asciiTheme="minorHAnsi" w:hAnsiTheme="minorHAnsi" w:cstheme="minorHAnsi"/>
          <w:b/>
        </w:rPr>
        <w:t xml:space="preserve"> </w:t>
      </w:r>
      <w:r w:rsidR="001754AC" w:rsidRPr="004D453F">
        <w:rPr>
          <w:rFonts w:asciiTheme="minorHAnsi" w:hAnsiTheme="minorHAnsi" w:cstheme="minorHAnsi"/>
          <w:b/>
          <w:bCs/>
          <w:sz w:val="22"/>
          <w:szCs w:val="22"/>
        </w:rPr>
        <w:t>„Modernizace a rekonstrukce VSS 2022</w:t>
      </w:r>
      <w:r w:rsidR="007B0612">
        <w:rPr>
          <w:rFonts w:asciiTheme="minorHAnsi" w:hAnsiTheme="minorHAnsi" w:cstheme="minorHAnsi"/>
          <w:b/>
          <w:bCs/>
          <w:sz w:val="22"/>
          <w:szCs w:val="22"/>
        </w:rPr>
        <w:t xml:space="preserve"> - podruhé</w:t>
      </w:r>
      <w:r w:rsidR="001754AC" w:rsidRPr="004D453F">
        <w:rPr>
          <w:rFonts w:asciiTheme="minorHAnsi" w:hAnsiTheme="minorHAnsi" w:cstheme="minorHAnsi"/>
          <w:b/>
          <w:bCs/>
          <w:sz w:val="22"/>
          <w:szCs w:val="22"/>
        </w:rPr>
        <w:t>“,</w:t>
      </w:r>
      <w:r w:rsidR="004D453F">
        <w:rPr>
          <w:rFonts w:asciiTheme="minorHAnsi" w:hAnsiTheme="minorHAnsi" w:cstheme="minorHAnsi"/>
          <w:b/>
          <w:bCs/>
          <w:sz w:val="22"/>
          <w:szCs w:val="22"/>
        </w:rPr>
        <w:t xml:space="preserve"> </w:t>
      </w:r>
      <w:r w:rsidRPr="00C41822">
        <w:rPr>
          <w:rFonts w:asciiTheme="minorHAnsi" w:hAnsiTheme="minorHAnsi" w:cstheme="minorHAnsi"/>
          <w:bCs/>
          <w:sz w:val="22"/>
          <w:szCs w:val="22"/>
        </w:rPr>
        <w:t xml:space="preserve">v němž byla nabídka </w:t>
      </w:r>
      <w:r w:rsidR="00411C1D">
        <w:rPr>
          <w:rFonts w:asciiTheme="minorHAnsi" w:hAnsiTheme="minorHAnsi" w:cstheme="minorHAnsi"/>
          <w:bCs/>
          <w:sz w:val="22"/>
          <w:szCs w:val="22"/>
        </w:rPr>
        <w:t xml:space="preserve">Zhotovitele </w:t>
      </w:r>
      <w:r w:rsidRPr="00C41822">
        <w:rPr>
          <w:rFonts w:asciiTheme="minorHAnsi" w:hAnsiTheme="minorHAnsi" w:cstheme="minorHAnsi"/>
          <w:bCs/>
          <w:sz w:val="22"/>
          <w:szCs w:val="22"/>
        </w:rPr>
        <w:t xml:space="preserve">vybrána jako nejvýhodnější. Smluvní strany berou na vědomí, že pro práva a povinnosti stran jsou závazné též podmínky dle zadávací dokumentace na veřejnou zakázku </w:t>
      </w:r>
      <w:r w:rsidR="004D453F" w:rsidRPr="004D453F">
        <w:rPr>
          <w:rFonts w:asciiTheme="minorHAnsi" w:hAnsiTheme="minorHAnsi" w:cstheme="minorHAnsi"/>
          <w:b/>
          <w:bCs/>
          <w:sz w:val="22"/>
          <w:szCs w:val="22"/>
        </w:rPr>
        <w:t xml:space="preserve">„Modernizace </w:t>
      </w:r>
      <w:r w:rsidR="007B0612">
        <w:rPr>
          <w:rFonts w:asciiTheme="minorHAnsi" w:hAnsiTheme="minorHAnsi" w:cstheme="minorHAnsi"/>
          <w:b/>
          <w:bCs/>
          <w:sz w:val="22"/>
          <w:szCs w:val="22"/>
        </w:rPr>
        <w:br/>
      </w:r>
      <w:r w:rsidR="004D453F" w:rsidRPr="004D453F">
        <w:rPr>
          <w:rFonts w:asciiTheme="minorHAnsi" w:hAnsiTheme="minorHAnsi" w:cstheme="minorHAnsi"/>
          <w:b/>
          <w:bCs/>
          <w:sz w:val="22"/>
          <w:szCs w:val="22"/>
        </w:rPr>
        <w:t>a rekonstrukce VSS 2022</w:t>
      </w:r>
      <w:r w:rsidR="007B0612">
        <w:rPr>
          <w:rFonts w:asciiTheme="minorHAnsi" w:hAnsiTheme="minorHAnsi" w:cstheme="minorHAnsi"/>
          <w:b/>
          <w:bCs/>
          <w:sz w:val="22"/>
          <w:szCs w:val="22"/>
        </w:rPr>
        <w:t xml:space="preserve"> - podruhé</w:t>
      </w:r>
      <w:r w:rsidR="004D453F" w:rsidRPr="004D453F">
        <w:rPr>
          <w:rFonts w:asciiTheme="minorHAnsi" w:hAnsiTheme="minorHAnsi" w:cstheme="minorHAnsi"/>
          <w:b/>
          <w:bCs/>
          <w:sz w:val="22"/>
          <w:szCs w:val="22"/>
        </w:rPr>
        <w:t>“,</w:t>
      </w:r>
      <w:r w:rsidR="004D453F">
        <w:rPr>
          <w:rFonts w:asciiTheme="minorHAnsi" w:hAnsiTheme="minorHAnsi" w:cstheme="minorHAnsi"/>
          <w:b/>
          <w:bCs/>
          <w:sz w:val="22"/>
          <w:szCs w:val="22"/>
        </w:rPr>
        <w:t xml:space="preserve"> </w:t>
      </w:r>
      <w:r w:rsidRPr="00C41822">
        <w:rPr>
          <w:rFonts w:asciiTheme="minorHAnsi" w:hAnsiTheme="minorHAnsi" w:cstheme="minorHAnsi"/>
          <w:bCs/>
          <w:sz w:val="22"/>
          <w:szCs w:val="22"/>
        </w:rPr>
        <w:t xml:space="preserve">jakož i podmínky uvedené v nabídce uchazeče podané v tomto zadávacím řízení, a to v rozsahu, v jakém nejsou </w:t>
      </w:r>
      <w:r w:rsidR="004D453F">
        <w:rPr>
          <w:rFonts w:asciiTheme="minorHAnsi" w:hAnsiTheme="minorHAnsi" w:cstheme="minorHAnsi"/>
          <w:bCs/>
          <w:sz w:val="22"/>
          <w:szCs w:val="22"/>
        </w:rPr>
        <w:t>s tou</w:t>
      </w:r>
      <w:r w:rsidR="00E85EC2">
        <w:rPr>
          <w:rFonts w:asciiTheme="minorHAnsi" w:hAnsiTheme="minorHAnsi" w:cstheme="minorHAnsi"/>
          <w:bCs/>
          <w:sz w:val="22"/>
          <w:szCs w:val="22"/>
        </w:rPr>
        <w:t>to</w:t>
      </w:r>
      <w:r w:rsidRPr="00C41822">
        <w:rPr>
          <w:rFonts w:asciiTheme="minorHAnsi" w:hAnsiTheme="minorHAnsi" w:cstheme="minorHAnsi"/>
          <w:bCs/>
          <w:sz w:val="22"/>
          <w:szCs w:val="22"/>
        </w:rPr>
        <w:t xml:space="preserve"> smlouvou a zadávací dokumentací. </w:t>
      </w:r>
    </w:p>
    <w:p w14:paraId="6E1AA046" w14:textId="66C912FF" w:rsidR="00CB3F12" w:rsidRPr="00C41822" w:rsidRDefault="00CB3F12"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II</w:t>
      </w:r>
    </w:p>
    <w:p w14:paraId="0E838C41" w14:textId="77777777" w:rsidR="000B386E" w:rsidRPr="00C41822" w:rsidRDefault="00CB3F12" w:rsidP="00C95398">
      <w:pPr>
        <w:spacing w:after="60" w:line="0" w:lineRule="atLeast"/>
        <w:jc w:val="center"/>
        <w:rPr>
          <w:rFonts w:asciiTheme="minorHAnsi" w:hAnsiTheme="minorHAnsi" w:cstheme="minorHAnsi"/>
          <w:sz w:val="22"/>
          <w:szCs w:val="22"/>
        </w:rPr>
      </w:pPr>
      <w:r w:rsidRPr="00C41822">
        <w:rPr>
          <w:rFonts w:asciiTheme="minorHAnsi" w:hAnsiTheme="minorHAnsi" w:cstheme="minorHAnsi"/>
          <w:b/>
          <w:bCs/>
          <w:sz w:val="22"/>
          <w:szCs w:val="22"/>
          <w:u w:val="single"/>
        </w:rPr>
        <w:t>Předmět smlouvy</w:t>
      </w:r>
    </w:p>
    <w:p w14:paraId="5F9C4897" w14:textId="235B6178" w:rsidR="00FF52C6" w:rsidRDefault="00FF52C6" w:rsidP="00FF52C6">
      <w:pPr>
        <w:numPr>
          <w:ilvl w:val="0"/>
          <w:numId w:val="2"/>
        </w:numPr>
        <w:spacing w:after="60" w:line="0" w:lineRule="atLeast"/>
        <w:rPr>
          <w:rFonts w:asciiTheme="minorHAnsi" w:hAnsiTheme="minorHAnsi" w:cstheme="minorHAnsi"/>
          <w:sz w:val="22"/>
          <w:szCs w:val="22"/>
        </w:rPr>
      </w:pPr>
      <w:r w:rsidRPr="00FF52C6">
        <w:rPr>
          <w:rFonts w:asciiTheme="minorHAnsi" w:hAnsiTheme="minorHAnsi" w:cstheme="minorHAnsi"/>
          <w:sz w:val="22"/>
          <w:szCs w:val="22"/>
        </w:rPr>
        <w:t>Předmětem veřejné zakázky je realizace „Modernizace a rekonstrukce VSS 2022 – podruhé“</w:t>
      </w:r>
      <w:r w:rsidR="00EC29F7">
        <w:rPr>
          <w:rFonts w:asciiTheme="minorHAnsi" w:hAnsiTheme="minorHAnsi" w:cstheme="minorHAnsi"/>
          <w:sz w:val="22"/>
          <w:szCs w:val="22"/>
        </w:rPr>
        <w:t xml:space="preserve"> (dále jen „dílo“)</w:t>
      </w:r>
      <w:r w:rsidR="002B2505">
        <w:rPr>
          <w:rFonts w:asciiTheme="minorHAnsi" w:hAnsiTheme="minorHAnsi" w:cstheme="minorHAnsi"/>
          <w:sz w:val="22"/>
          <w:szCs w:val="22"/>
        </w:rPr>
        <w:t>.</w:t>
      </w:r>
      <w:r w:rsidRPr="00FF52C6">
        <w:rPr>
          <w:rFonts w:asciiTheme="minorHAnsi" w:hAnsiTheme="minorHAnsi" w:cstheme="minorHAnsi"/>
          <w:sz w:val="22"/>
          <w:szCs w:val="22"/>
        </w:rPr>
        <w:t xml:space="preserve"> </w:t>
      </w:r>
    </w:p>
    <w:p w14:paraId="26698D8F" w14:textId="03B70B2B" w:rsidR="002B2505" w:rsidRDefault="002B2505" w:rsidP="002B2505">
      <w:pPr>
        <w:pStyle w:val="Odstavecseseznamem"/>
        <w:numPr>
          <w:ilvl w:val="0"/>
          <w:numId w:val="2"/>
        </w:numPr>
        <w:spacing w:after="120" w:line="240" w:lineRule="atLeast"/>
        <w:contextualSpacing w:val="0"/>
        <w:jc w:val="both"/>
      </w:pPr>
      <w:r w:rsidRPr="00A3525E">
        <w:t>Dílem se rozumí dodávky a práce dle této smlouvy</w:t>
      </w:r>
      <w:r>
        <w:t>.</w:t>
      </w:r>
    </w:p>
    <w:p w14:paraId="1C96E321" w14:textId="65F976A5" w:rsidR="005E2F32" w:rsidRPr="00147A18" w:rsidRDefault="005E2F32" w:rsidP="00147A18">
      <w:pPr>
        <w:numPr>
          <w:ilvl w:val="0"/>
          <w:numId w:val="2"/>
        </w:numPr>
        <w:spacing w:after="60" w:line="0" w:lineRule="atLeast"/>
        <w:rPr>
          <w:rFonts w:asciiTheme="minorHAnsi" w:hAnsiTheme="minorHAnsi" w:cstheme="minorHAnsi"/>
          <w:sz w:val="22"/>
          <w:szCs w:val="22"/>
        </w:rPr>
      </w:pPr>
      <w:r w:rsidRPr="00147A18">
        <w:rPr>
          <w:rFonts w:asciiTheme="minorHAnsi" w:hAnsiTheme="minorHAnsi" w:cstheme="minorHAnsi"/>
          <w:sz w:val="22"/>
          <w:szCs w:val="22"/>
        </w:rPr>
        <w:t>Bližší specifikace díla je uvedena v</w:t>
      </w:r>
      <w:r w:rsidR="00CC1129" w:rsidRPr="00147A18">
        <w:rPr>
          <w:rFonts w:asciiTheme="minorHAnsi" w:hAnsiTheme="minorHAnsi" w:cstheme="minorHAnsi"/>
          <w:sz w:val="22"/>
          <w:szCs w:val="22"/>
        </w:rPr>
        <w:t> </w:t>
      </w:r>
      <w:r w:rsidR="00147A18" w:rsidRPr="00147A18">
        <w:rPr>
          <w:rFonts w:asciiTheme="minorHAnsi" w:hAnsiTheme="minorHAnsi" w:cstheme="minorHAnsi"/>
          <w:sz w:val="22"/>
          <w:szCs w:val="22"/>
        </w:rPr>
        <w:t>příloze č. 2: situace objektů č. 1 a 2 a přehledové schéma Modernizace a rekonstrukce VSS 2022</w:t>
      </w:r>
      <w:r w:rsidRPr="00147A18">
        <w:rPr>
          <w:rFonts w:asciiTheme="minorHAnsi" w:hAnsiTheme="minorHAnsi" w:cstheme="minorHAnsi"/>
          <w:sz w:val="22"/>
          <w:szCs w:val="22"/>
        </w:rPr>
        <w:t>, kter</w:t>
      </w:r>
      <w:r w:rsidR="00147A18" w:rsidRPr="00147A18">
        <w:rPr>
          <w:rFonts w:asciiTheme="minorHAnsi" w:hAnsiTheme="minorHAnsi" w:cstheme="minorHAnsi"/>
          <w:sz w:val="22"/>
          <w:szCs w:val="22"/>
        </w:rPr>
        <w:t>á</w:t>
      </w:r>
      <w:r w:rsidRPr="00147A18">
        <w:rPr>
          <w:rFonts w:asciiTheme="minorHAnsi" w:hAnsiTheme="minorHAnsi" w:cstheme="minorHAnsi"/>
          <w:sz w:val="22"/>
          <w:szCs w:val="22"/>
        </w:rPr>
        <w:t xml:space="preserve"> je nedílnou součástí zadávací dokumentace</w:t>
      </w:r>
      <w:r w:rsidR="00B40D3D" w:rsidRPr="00147A18">
        <w:rPr>
          <w:rFonts w:asciiTheme="minorHAnsi" w:hAnsiTheme="minorHAnsi" w:cstheme="minorHAnsi"/>
          <w:sz w:val="22"/>
          <w:szCs w:val="22"/>
        </w:rPr>
        <w:t>.</w:t>
      </w:r>
      <w:r w:rsidR="0050714A" w:rsidRPr="00147A18">
        <w:rPr>
          <w:rFonts w:asciiTheme="minorHAnsi" w:hAnsiTheme="minorHAnsi" w:cstheme="minorHAnsi"/>
          <w:sz w:val="22"/>
          <w:szCs w:val="22"/>
        </w:rPr>
        <w:t xml:space="preserve"> Dílo musí též odpovídat požadavkům uvedeným v</w:t>
      </w:r>
      <w:r w:rsidR="00F76687">
        <w:rPr>
          <w:rFonts w:asciiTheme="minorHAnsi" w:hAnsiTheme="minorHAnsi" w:cstheme="minorHAnsi"/>
          <w:sz w:val="22"/>
          <w:szCs w:val="22"/>
        </w:rPr>
        <w:t> tomto článku.</w:t>
      </w:r>
      <w:r w:rsidR="0050714A" w:rsidRPr="00147A18">
        <w:rPr>
          <w:rFonts w:asciiTheme="minorHAnsi" w:hAnsiTheme="minorHAnsi" w:cstheme="minorHAnsi"/>
          <w:sz w:val="22"/>
          <w:szCs w:val="22"/>
        </w:rPr>
        <w:t xml:space="preserve"> </w:t>
      </w:r>
    </w:p>
    <w:p w14:paraId="1248E2D0" w14:textId="2E4990BA" w:rsidR="00F013D8" w:rsidRDefault="000B386E" w:rsidP="00CD7AFE">
      <w:pPr>
        <w:numPr>
          <w:ilvl w:val="0"/>
          <w:numId w:val="2"/>
        </w:numPr>
        <w:spacing w:after="60" w:line="0" w:lineRule="atLeast"/>
        <w:rPr>
          <w:rFonts w:asciiTheme="minorHAnsi" w:hAnsiTheme="minorHAnsi" w:cstheme="minorHAnsi"/>
          <w:sz w:val="22"/>
          <w:szCs w:val="22"/>
        </w:rPr>
      </w:pPr>
      <w:r w:rsidRPr="00C41822">
        <w:rPr>
          <w:rFonts w:asciiTheme="minorHAnsi" w:hAnsiTheme="minorHAnsi" w:cstheme="minorHAnsi"/>
          <w:sz w:val="22"/>
          <w:szCs w:val="22"/>
        </w:rPr>
        <w:t xml:space="preserve">Objednatel se zavazuje uhradit </w:t>
      </w:r>
      <w:r w:rsidR="00AF3050">
        <w:rPr>
          <w:rFonts w:asciiTheme="minorHAnsi" w:hAnsiTheme="minorHAnsi" w:cstheme="minorHAnsi"/>
          <w:sz w:val="22"/>
          <w:szCs w:val="22"/>
        </w:rPr>
        <w:t>Z</w:t>
      </w:r>
      <w:r w:rsidRPr="00C41822">
        <w:rPr>
          <w:rFonts w:asciiTheme="minorHAnsi" w:hAnsiTheme="minorHAnsi" w:cstheme="minorHAnsi"/>
          <w:sz w:val="22"/>
          <w:szCs w:val="22"/>
        </w:rPr>
        <w:t>hotoviteli za řádně proveden</w:t>
      </w:r>
      <w:r w:rsidR="00EC29F7">
        <w:rPr>
          <w:rFonts w:asciiTheme="minorHAnsi" w:hAnsiTheme="minorHAnsi" w:cstheme="minorHAnsi"/>
          <w:sz w:val="22"/>
          <w:szCs w:val="22"/>
        </w:rPr>
        <w:t xml:space="preserve">é dílo </w:t>
      </w:r>
      <w:r w:rsidRPr="00C41822">
        <w:rPr>
          <w:rFonts w:asciiTheme="minorHAnsi" w:hAnsiTheme="minorHAnsi" w:cstheme="minorHAnsi"/>
          <w:sz w:val="22"/>
          <w:szCs w:val="22"/>
        </w:rPr>
        <w:t>cenu dle článku V</w:t>
      </w:r>
      <w:r w:rsidR="00147A18">
        <w:rPr>
          <w:rFonts w:asciiTheme="minorHAnsi" w:hAnsiTheme="minorHAnsi" w:cstheme="minorHAnsi"/>
          <w:sz w:val="22"/>
          <w:szCs w:val="22"/>
        </w:rPr>
        <w:t xml:space="preserve">I </w:t>
      </w:r>
      <w:r w:rsidRPr="00C41822">
        <w:rPr>
          <w:rFonts w:asciiTheme="minorHAnsi" w:hAnsiTheme="minorHAnsi" w:cstheme="minorHAnsi"/>
          <w:sz w:val="22"/>
          <w:szCs w:val="22"/>
        </w:rPr>
        <w:t>této smlouvy.</w:t>
      </w:r>
    </w:p>
    <w:p w14:paraId="0DBE11CC" w14:textId="5BC8E35F" w:rsidR="00F94675" w:rsidRDefault="002B2505" w:rsidP="00A10885">
      <w:pPr>
        <w:numPr>
          <w:ilvl w:val="0"/>
          <w:numId w:val="2"/>
        </w:numPr>
        <w:spacing w:after="60" w:line="0" w:lineRule="atLeast"/>
        <w:rPr>
          <w:rFonts w:asciiTheme="minorHAnsi" w:hAnsiTheme="minorHAnsi" w:cstheme="minorHAnsi"/>
          <w:sz w:val="22"/>
          <w:szCs w:val="22"/>
        </w:rPr>
      </w:pPr>
      <w:r w:rsidRPr="002314BF">
        <w:rPr>
          <w:rFonts w:asciiTheme="minorHAnsi" w:hAnsiTheme="minorHAnsi" w:cstheme="minorHAnsi"/>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k provedení díla nezbytné. </w:t>
      </w:r>
    </w:p>
    <w:p w14:paraId="3E1269C7" w14:textId="77777777" w:rsidR="00A10885" w:rsidRPr="00A10885" w:rsidRDefault="00A10885" w:rsidP="00A10885">
      <w:pPr>
        <w:numPr>
          <w:ilvl w:val="0"/>
          <w:numId w:val="2"/>
        </w:numPr>
        <w:spacing w:after="60" w:line="0" w:lineRule="atLeast"/>
        <w:rPr>
          <w:rFonts w:asciiTheme="minorHAnsi" w:hAnsiTheme="minorHAnsi" w:cstheme="minorHAnsi"/>
          <w:sz w:val="22"/>
          <w:szCs w:val="22"/>
        </w:rPr>
      </w:pPr>
      <w:r w:rsidRPr="00A10885">
        <w:rPr>
          <w:rFonts w:asciiTheme="minorHAnsi" w:hAnsiTheme="minorHAnsi" w:cstheme="minorHAnsi"/>
          <w:sz w:val="22"/>
          <w:szCs w:val="22"/>
        </w:rPr>
        <w:t>V rámci díla se Zhotovitel zavazuje provést:</w:t>
      </w:r>
    </w:p>
    <w:p w14:paraId="6370D507" w14:textId="56C56FFC" w:rsidR="00A10885" w:rsidRPr="00470C8D" w:rsidRDefault="00A10885" w:rsidP="009011D1">
      <w:pPr>
        <w:spacing w:after="120" w:line="0" w:lineRule="atLeast"/>
        <w:ind w:left="567"/>
        <w:rPr>
          <w:rFonts w:asciiTheme="minorHAnsi" w:hAnsiTheme="minorHAnsi" w:cstheme="minorHAnsi"/>
          <w:b/>
          <w:bCs/>
          <w:sz w:val="22"/>
          <w:szCs w:val="22"/>
        </w:rPr>
      </w:pPr>
      <w:r w:rsidRPr="00470C8D">
        <w:rPr>
          <w:rFonts w:asciiTheme="minorHAnsi" w:hAnsiTheme="minorHAnsi" w:cstheme="minorHAnsi"/>
          <w:b/>
          <w:bCs/>
          <w:sz w:val="22"/>
          <w:szCs w:val="22"/>
        </w:rPr>
        <w:t xml:space="preserve">a) dodání harmonogramu: Zhotovitel předloží Objednateli řádkový harmonogram v minimálním rozsahu dle přílohy č. 2 smlouvy o dílo, jehož součástí bude podrobný plán pracovních činností vedoucích k realizaci díla, vč. specifikace požadavků na součinnost ze strany Objednatele,  </w:t>
      </w:r>
    </w:p>
    <w:p w14:paraId="7AA9504C" w14:textId="38057222" w:rsidR="00A10885" w:rsidRPr="00470C8D" w:rsidRDefault="00A10885" w:rsidP="009011D1">
      <w:pPr>
        <w:tabs>
          <w:tab w:val="left" w:pos="993"/>
        </w:tabs>
        <w:spacing w:after="60" w:line="0" w:lineRule="atLeast"/>
        <w:ind w:left="567"/>
        <w:rPr>
          <w:rFonts w:asciiTheme="minorHAnsi" w:hAnsiTheme="minorHAnsi" w:cstheme="minorHAnsi"/>
          <w:sz w:val="22"/>
          <w:szCs w:val="22"/>
        </w:rPr>
      </w:pPr>
      <w:r w:rsidRPr="00470C8D">
        <w:rPr>
          <w:rFonts w:asciiTheme="minorHAnsi" w:hAnsiTheme="minorHAnsi" w:cstheme="minorHAnsi"/>
          <w:b/>
          <w:bCs/>
          <w:sz w:val="22"/>
          <w:szCs w:val="22"/>
        </w:rPr>
        <w:t>b)  dodání, montáž technologie a kamerového systému vč. kontroly, popř. opravy datové infrastruktury, instalace a zprovoznění jednotlivých částí systémů (software, hardware) dle těchto požadavků</w:t>
      </w:r>
      <w:r w:rsidRPr="00470C8D">
        <w:rPr>
          <w:rFonts w:asciiTheme="minorHAnsi" w:hAnsiTheme="minorHAnsi" w:cstheme="minorHAnsi"/>
          <w:sz w:val="22"/>
          <w:szCs w:val="22"/>
        </w:rPr>
        <w:t xml:space="preserve">: </w:t>
      </w:r>
    </w:p>
    <w:p w14:paraId="33E09F03" w14:textId="430CAD0B" w:rsidR="00470C8D" w:rsidRPr="00470C8D" w:rsidRDefault="00A10885" w:rsidP="00470C8D">
      <w:pPr>
        <w:numPr>
          <w:ilvl w:val="0"/>
          <w:numId w:val="43"/>
        </w:numPr>
        <w:tabs>
          <w:tab w:val="left" w:pos="490"/>
        </w:tabs>
        <w:spacing w:after="60" w:line="0" w:lineRule="atLeast"/>
        <w:ind w:left="993" w:hanging="284"/>
        <w:contextualSpacing/>
        <w:rPr>
          <w:rFonts w:asciiTheme="minorHAnsi" w:hAnsiTheme="minorHAnsi" w:cstheme="minorHAnsi"/>
          <w:b/>
          <w:bCs/>
          <w:sz w:val="22"/>
          <w:szCs w:val="22"/>
        </w:rPr>
      </w:pPr>
      <w:r w:rsidRPr="00470C8D">
        <w:rPr>
          <w:rFonts w:asciiTheme="minorHAnsi" w:hAnsiTheme="minorHAnsi" w:cstheme="minorHAnsi"/>
          <w:b/>
          <w:bCs/>
          <w:sz w:val="22"/>
          <w:szCs w:val="22"/>
        </w:rPr>
        <w:t xml:space="preserve">kamery: </w:t>
      </w:r>
      <w:r w:rsidRPr="00B73B87">
        <w:rPr>
          <w:rFonts w:asciiTheme="minorHAnsi" w:hAnsiTheme="minorHAnsi" w:cstheme="minorHAnsi"/>
          <w:sz w:val="22"/>
          <w:szCs w:val="22"/>
        </w:rPr>
        <w:t>jednotlivé kamery budou osazeny místo stávajících kamer (tyto budou demontovány a předány</w:t>
      </w:r>
      <w:r w:rsidR="00470C8D" w:rsidRPr="00B73B87">
        <w:rPr>
          <w:rFonts w:asciiTheme="minorHAnsi" w:hAnsiTheme="minorHAnsi" w:cstheme="minorHAnsi"/>
          <w:sz w:val="22"/>
          <w:szCs w:val="22"/>
        </w:rPr>
        <w:t xml:space="preserve"> </w:t>
      </w:r>
      <w:r w:rsidRPr="00B73B87">
        <w:rPr>
          <w:rFonts w:asciiTheme="minorHAnsi" w:hAnsiTheme="minorHAnsi" w:cstheme="minorHAnsi"/>
          <w:sz w:val="22"/>
          <w:szCs w:val="22"/>
        </w:rPr>
        <w:t xml:space="preserve">investorovi) kromě kamery K1 (bývalé místo u vjezdu v areálu </w:t>
      </w:r>
      <w:r w:rsidR="008D4E9B">
        <w:rPr>
          <w:rFonts w:asciiTheme="minorHAnsi" w:hAnsiTheme="minorHAnsi" w:cstheme="minorHAnsi"/>
          <w:sz w:val="22"/>
          <w:szCs w:val="22"/>
        </w:rPr>
        <w:br/>
      </w:r>
      <w:r w:rsidRPr="00B73B87">
        <w:rPr>
          <w:rFonts w:asciiTheme="minorHAnsi" w:hAnsiTheme="minorHAnsi" w:cstheme="minorHAnsi"/>
          <w:sz w:val="22"/>
          <w:szCs w:val="22"/>
        </w:rPr>
        <w:t>č. 1), tato kamera bude mít nové označení K9 a bude přesunuta do areálu č. 2 (pohled na skládku soli) – viz příloha č. 2 přehledové schéma Modernizace a rekonstrukce VSS 2022 této zadávací dokumentace). Jedná se dominantně o válečkové kamery s</w:t>
      </w:r>
      <w:r w:rsidR="00470C8D" w:rsidRPr="00B73B87">
        <w:rPr>
          <w:rFonts w:asciiTheme="minorHAnsi" w:hAnsiTheme="minorHAnsi" w:cstheme="minorHAnsi"/>
          <w:sz w:val="22"/>
          <w:szCs w:val="22"/>
        </w:rPr>
        <w:t> </w:t>
      </w:r>
      <w:r w:rsidRPr="00B73B87">
        <w:rPr>
          <w:rFonts w:asciiTheme="minorHAnsi" w:hAnsiTheme="minorHAnsi" w:cstheme="minorHAnsi"/>
          <w:sz w:val="22"/>
          <w:szCs w:val="22"/>
        </w:rPr>
        <w:t>rozlišením</w:t>
      </w:r>
      <w:r w:rsidR="00470C8D" w:rsidRPr="00B73B87">
        <w:rPr>
          <w:rFonts w:asciiTheme="minorHAnsi" w:hAnsiTheme="minorHAnsi" w:cstheme="minorHAnsi"/>
          <w:sz w:val="22"/>
          <w:szCs w:val="22"/>
        </w:rPr>
        <w:t xml:space="preserve"> </w:t>
      </w:r>
      <w:r w:rsidR="00E42247">
        <w:rPr>
          <w:rFonts w:asciiTheme="minorHAnsi" w:hAnsiTheme="minorHAnsi" w:cstheme="minorHAnsi"/>
          <w:sz w:val="22"/>
          <w:szCs w:val="22"/>
        </w:rPr>
        <w:br/>
      </w:r>
      <w:r w:rsidR="009011D1" w:rsidRPr="00B73B87">
        <w:rPr>
          <w:rFonts w:asciiTheme="minorHAnsi" w:hAnsiTheme="minorHAnsi" w:cstheme="minorHAnsi"/>
          <w:sz w:val="22"/>
          <w:szCs w:val="22"/>
        </w:rPr>
        <w:t>4 Mpx, dále o válečkovou kameru s rozlišením 6 Mpx (parkoviště), resp. válečkové kamery 2 MPx (u plotů). V pozici bývalé PTZ kamery K4, bude osazena multisenzorová UHD kamera (8 Mpx - 3 x objektiv, celkový záběr 270°),</w:t>
      </w:r>
    </w:p>
    <w:p w14:paraId="63FE5AAD" w14:textId="5857675F" w:rsidR="009011D1" w:rsidRPr="00470C8D" w:rsidRDefault="009011D1" w:rsidP="00470C8D">
      <w:pPr>
        <w:numPr>
          <w:ilvl w:val="0"/>
          <w:numId w:val="43"/>
        </w:numPr>
        <w:tabs>
          <w:tab w:val="left" w:pos="490"/>
        </w:tabs>
        <w:spacing w:after="60" w:line="0" w:lineRule="atLeast"/>
        <w:ind w:left="993" w:hanging="284"/>
        <w:contextualSpacing/>
        <w:rPr>
          <w:rFonts w:asciiTheme="minorHAnsi" w:hAnsiTheme="minorHAnsi" w:cstheme="minorHAnsi"/>
          <w:b/>
          <w:bCs/>
          <w:sz w:val="22"/>
          <w:szCs w:val="22"/>
        </w:rPr>
      </w:pPr>
      <w:r w:rsidRPr="00470C8D">
        <w:rPr>
          <w:rFonts w:asciiTheme="minorHAnsi" w:hAnsiTheme="minorHAnsi" w:cstheme="minorHAnsi"/>
          <w:b/>
          <w:bCs/>
          <w:sz w:val="22"/>
          <w:szCs w:val="22"/>
        </w:rPr>
        <w:t>aktivní síťové prvky, zdroje a úpravy ve stávajících rozváděčích</w:t>
      </w:r>
      <w:r w:rsidRPr="00470C8D">
        <w:rPr>
          <w:rFonts w:asciiTheme="minorHAnsi" w:hAnsiTheme="minorHAnsi" w:cstheme="minorHAnsi"/>
          <w:sz w:val="22"/>
          <w:szCs w:val="22"/>
        </w:rPr>
        <w:t>: demontáž aktivních síťových prvků a zdrojů;</w:t>
      </w:r>
      <w:r w:rsidR="00470C8D" w:rsidRPr="00470C8D">
        <w:rPr>
          <w:rFonts w:asciiTheme="minorHAnsi" w:hAnsiTheme="minorHAnsi" w:cstheme="minorHAnsi"/>
          <w:sz w:val="22"/>
          <w:szCs w:val="22"/>
        </w:rPr>
        <w:t xml:space="preserve"> </w:t>
      </w:r>
      <w:r w:rsidRPr="00470C8D">
        <w:rPr>
          <w:rFonts w:asciiTheme="minorHAnsi" w:hAnsiTheme="minorHAnsi" w:cstheme="minorHAnsi"/>
          <w:sz w:val="22"/>
          <w:szCs w:val="22"/>
        </w:rPr>
        <w:t xml:space="preserve">všechny kamery budou napájeny v režimu PoE (Power Over Ethernet) z jednotlivých switchů. Dále bude realizována kontrola/oprava kabelové optiky v dotčených rozváděčích a další případné úpravy a opravy související s propojovací kabeláží nových a stávajících komponentů v rozváděčích. Lokální napájení kamer budou odpojena od zdroje ve vhodném místě a zůstanou jako rezerva (jedná se především </w:t>
      </w:r>
      <w:r w:rsidR="008D4E9B">
        <w:rPr>
          <w:rFonts w:asciiTheme="minorHAnsi" w:hAnsiTheme="minorHAnsi" w:cstheme="minorHAnsi"/>
          <w:sz w:val="22"/>
          <w:szCs w:val="22"/>
        </w:rPr>
        <w:br/>
      </w:r>
      <w:r w:rsidRPr="00470C8D">
        <w:rPr>
          <w:rFonts w:asciiTheme="minorHAnsi" w:hAnsiTheme="minorHAnsi" w:cstheme="minorHAnsi"/>
          <w:sz w:val="22"/>
          <w:szCs w:val="22"/>
        </w:rPr>
        <w:lastRenderedPageBreak/>
        <w:t>o lokální rozvodnice VSS ve venkovním prostoru u kamer – viz SITUACE č. 1 a 2: RKP01, RKP02, RKP03, RKP05, RKP06, RKP07, RKP08, MX9, MX10 a MX11),</w:t>
      </w:r>
      <w:r w:rsidR="00470C8D" w:rsidRPr="00470C8D">
        <w:rPr>
          <w:rFonts w:asciiTheme="minorHAnsi" w:hAnsiTheme="minorHAnsi" w:cstheme="minorHAnsi"/>
          <w:sz w:val="22"/>
          <w:szCs w:val="22"/>
        </w:rPr>
        <w:t xml:space="preserve"> </w:t>
      </w:r>
    </w:p>
    <w:p w14:paraId="2FE98E7E" w14:textId="77777777" w:rsidR="009011D1" w:rsidRPr="00470C8D" w:rsidRDefault="009011D1" w:rsidP="00B73B87">
      <w:pPr>
        <w:numPr>
          <w:ilvl w:val="0"/>
          <w:numId w:val="43"/>
        </w:numPr>
        <w:tabs>
          <w:tab w:val="left" w:pos="490"/>
        </w:tabs>
        <w:spacing w:after="60" w:line="0" w:lineRule="atLeast"/>
        <w:ind w:left="993" w:hanging="284"/>
        <w:contextualSpacing/>
        <w:rPr>
          <w:rFonts w:asciiTheme="minorHAnsi" w:hAnsiTheme="minorHAnsi" w:cstheme="minorHAnsi"/>
          <w:sz w:val="22"/>
          <w:szCs w:val="22"/>
        </w:rPr>
      </w:pPr>
      <w:r w:rsidRPr="00B73B87">
        <w:rPr>
          <w:rFonts w:asciiTheme="minorHAnsi" w:hAnsiTheme="minorHAnsi" w:cstheme="minorHAnsi"/>
          <w:b/>
          <w:bCs/>
          <w:sz w:val="22"/>
          <w:szCs w:val="22"/>
        </w:rPr>
        <w:t>záznamové zařízení (NVR):</w:t>
      </w:r>
      <w:r w:rsidRPr="00470C8D">
        <w:rPr>
          <w:rFonts w:asciiTheme="minorHAnsi" w:hAnsiTheme="minorHAnsi" w:cstheme="minorHAnsi"/>
          <w:sz w:val="22"/>
          <w:szCs w:val="22"/>
        </w:rPr>
        <w:t xml:space="preserve"> v místnosti serveru bude do stávajícího 19“ racku, osazeno nové kompaktní záznamové zařízení (1U - 12 TB využitelné úložiště se serverovým dohledovým systémem). Zařízení je dodáváno výrobcem kamerového systému jako celek. V případě HW a SW závady zařízení poskytuje Zhotovitel reakční dobu do 24 hod. od nahlášení závady v režimu 24/7 po dobu trvání záruky zařízení. Zhotovitel bude poskytovat na zařízení záruční servis po dobu trvání záruky díla, která bude činit min. 36 měsíců,</w:t>
      </w:r>
    </w:p>
    <w:p w14:paraId="00052500" w14:textId="77777777" w:rsidR="008D4E9B" w:rsidRPr="008D4E9B" w:rsidRDefault="008D4E9B" w:rsidP="008D4E9B">
      <w:pPr>
        <w:numPr>
          <w:ilvl w:val="0"/>
          <w:numId w:val="43"/>
        </w:numPr>
        <w:tabs>
          <w:tab w:val="left" w:pos="490"/>
        </w:tabs>
        <w:spacing w:after="60" w:line="0" w:lineRule="atLeast"/>
        <w:ind w:left="993" w:hanging="284"/>
        <w:contextualSpacing/>
        <w:rPr>
          <w:rFonts w:asciiTheme="minorHAnsi" w:hAnsiTheme="minorHAnsi" w:cstheme="minorHAnsi"/>
          <w:sz w:val="22"/>
          <w:szCs w:val="22"/>
        </w:rPr>
      </w:pPr>
      <w:r w:rsidRPr="008D4E9B">
        <w:rPr>
          <w:rFonts w:asciiTheme="minorHAnsi" w:hAnsiTheme="minorHAnsi" w:cstheme="minorHAnsi"/>
          <w:b/>
          <w:sz w:val="22"/>
          <w:szCs w:val="22"/>
        </w:rPr>
        <w:t>dohledové pracoviště (vrátnice č. 1) a klientské stanice (ostatní PC):</w:t>
      </w:r>
      <w:r w:rsidRPr="008D4E9B">
        <w:rPr>
          <w:rFonts w:asciiTheme="minorHAnsi" w:hAnsiTheme="minorHAnsi" w:cstheme="minorHAnsi"/>
          <w:sz w:val="22"/>
          <w:szCs w:val="22"/>
        </w:rPr>
        <w:t xml:space="preserve"> na vybraných klientských stanicích bude opět instalován příslušný dohledový klientský software VSS. Součástí je rovněž výměna stávajícího dohledového pracoviště na vrátnici č. 1, včetně monitoru 24“, která splňuje doporučené parametry výrobce bezpečnostních kamerových systémů. Vhodnost instalace na ostatních stávajících klientských stanicích si ověří (dle výrobcem předaných požadovaných parametrů) Objednatel,</w:t>
      </w:r>
    </w:p>
    <w:p w14:paraId="27989D3F" w14:textId="77777777" w:rsidR="009011D1" w:rsidRPr="00470C8D" w:rsidRDefault="009011D1" w:rsidP="004C1CFD">
      <w:pPr>
        <w:numPr>
          <w:ilvl w:val="0"/>
          <w:numId w:val="43"/>
        </w:numPr>
        <w:tabs>
          <w:tab w:val="left" w:pos="490"/>
        </w:tabs>
        <w:spacing w:after="60" w:line="0" w:lineRule="atLeast"/>
        <w:ind w:left="993" w:hanging="284"/>
        <w:rPr>
          <w:rFonts w:asciiTheme="minorHAnsi" w:hAnsiTheme="minorHAnsi" w:cstheme="minorHAnsi"/>
          <w:sz w:val="22"/>
          <w:szCs w:val="22"/>
        </w:rPr>
      </w:pPr>
      <w:r w:rsidRPr="00B73B87">
        <w:rPr>
          <w:rFonts w:asciiTheme="minorHAnsi" w:hAnsiTheme="minorHAnsi" w:cstheme="minorHAnsi"/>
          <w:b/>
          <w:bCs/>
          <w:sz w:val="22"/>
          <w:szCs w:val="22"/>
        </w:rPr>
        <w:t>systém:</w:t>
      </w:r>
      <w:r w:rsidRPr="00470C8D">
        <w:rPr>
          <w:rFonts w:asciiTheme="minorHAnsi" w:hAnsiTheme="minorHAnsi" w:cstheme="minorHAnsi"/>
          <w:sz w:val="22"/>
          <w:szCs w:val="22"/>
        </w:rPr>
        <w:t xml:space="preserve"> systém umožňuje analytické vyhledávání - rozpoznávání objekty typu osoba nebo vozidlo. U vozidel rozlišuje kategorie: osobní vozidlo, nákladní vozidlo, autobus, motorka, jízdní kolo. Při vyhledávání v záznamu, je možné zpětně zadat oblast zájmu (libovolný tvar v libovolné části scény) a hledat konkrétní typ objektu. Výsledkem hledání je seznam klipů, které odpovídají zadanému typu objektu v zadané oblasti a v požadovaném časovém období. Vyhledanou událost je možné přímo exportovat,</w:t>
      </w:r>
    </w:p>
    <w:p w14:paraId="24D5420B" w14:textId="2F3FCB4E" w:rsidR="009011D1" w:rsidRPr="00470C8D" w:rsidRDefault="009011D1" w:rsidP="00B73B87">
      <w:pPr>
        <w:tabs>
          <w:tab w:val="left" w:pos="993"/>
        </w:tabs>
        <w:spacing w:after="60" w:line="0" w:lineRule="atLeast"/>
        <w:ind w:left="567"/>
        <w:rPr>
          <w:rFonts w:asciiTheme="minorHAnsi" w:hAnsiTheme="minorHAnsi" w:cstheme="minorHAnsi"/>
          <w:b/>
          <w:bCs/>
          <w:sz w:val="22"/>
          <w:szCs w:val="22"/>
        </w:rPr>
      </w:pPr>
      <w:r w:rsidRPr="00B73B87">
        <w:rPr>
          <w:rFonts w:asciiTheme="minorHAnsi" w:hAnsiTheme="minorHAnsi" w:cstheme="minorHAnsi"/>
          <w:b/>
          <w:bCs/>
          <w:sz w:val="22"/>
          <w:szCs w:val="22"/>
        </w:rPr>
        <w:t>c) zpracování a dodání provozní dokumentace k dílu v</w:t>
      </w:r>
      <w:r w:rsidRPr="00470C8D">
        <w:rPr>
          <w:rFonts w:asciiTheme="minorHAnsi" w:hAnsiTheme="minorHAnsi" w:cstheme="minorHAnsi"/>
          <w:b/>
          <w:bCs/>
          <w:sz w:val="22"/>
          <w:szCs w:val="22"/>
        </w:rPr>
        <w:t> českém jazyce a v souladu s právními předpisy a vnitřními předpisy Objednatele, předpisy požární ochrany a dalšími relevantními předpisy či technickými normami, vč. systémové a uživatelské příručky, a to ve dvou vyhotoveních v tištěné a v elektronické podobě (ve formátu PDF),</w:t>
      </w:r>
    </w:p>
    <w:p w14:paraId="245376C4" w14:textId="72122EF1" w:rsidR="009011D1" w:rsidRPr="00470C8D" w:rsidRDefault="009011D1" w:rsidP="00B73B87">
      <w:pPr>
        <w:tabs>
          <w:tab w:val="left" w:pos="993"/>
        </w:tabs>
        <w:spacing w:after="60" w:line="0" w:lineRule="atLeast"/>
        <w:ind w:left="567"/>
        <w:rPr>
          <w:rFonts w:asciiTheme="minorHAnsi" w:hAnsiTheme="minorHAnsi" w:cstheme="minorHAnsi"/>
          <w:b/>
          <w:bCs/>
          <w:sz w:val="22"/>
          <w:szCs w:val="22"/>
        </w:rPr>
      </w:pPr>
      <w:bookmarkStart w:id="0" w:name="_Hlk97104442"/>
      <w:r w:rsidRPr="00470C8D">
        <w:rPr>
          <w:rFonts w:asciiTheme="minorHAnsi" w:hAnsiTheme="minorHAnsi" w:cstheme="minorHAnsi"/>
          <w:b/>
          <w:bCs/>
          <w:sz w:val="22"/>
          <w:szCs w:val="22"/>
        </w:rPr>
        <w:t xml:space="preserve">d) seznámení zaměstnanců určených zadavatelem s obsluhou kamerového systému v rozsahu a délce trvání dle potřeby. </w:t>
      </w:r>
    </w:p>
    <w:bookmarkEnd w:id="0"/>
    <w:p w14:paraId="2B9C25CB" w14:textId="370EA1ED" w:rsidR="00230382" w:rsidRPr="00B73B87" w:rsidRDefault="00E85073" w:rsidP="007953BB">
      <w:pPr>
        <w:numPr>
          <w:ilvl w:val="0"/>
          <w:numId w:val="2"/>
        </w:numPr>
        <w:spacing w:after="120" w:line="0" w:lineRule="atLeast"/>
        <w:rPr>
          <w:rFonts w:asciiTheme="minorHAnsi" w:hAnsiTheme="minorHAnsi" w:cstheme="minorHAnsi"/>
          <w:sz w:val="22"/>
          <w:szCs w:val="22"/>
        </w:rPr>
      </w:pPr>
      <w:r>
        <w:rPr>
          <w:rFonts w:asciiTheme="minorHAnsi" w:hAnsiTheme="minorHAnsi" w:cstheme="minorHAnsi"/>
          <w:sz w:val="22"/>
          <w:szCs w:val="22"/>
        </w:rPr>
        <w:t>Věci, které jsou součástí díla,</w:t>
      </w:r>
      <w:r w:rsidR="00F94675" w:rsidRPr="008B7A64">
        <w:rPr>
          <w:rFonts w:asciiTheme="minorHAnsi" w:hAnsiTheme="minorHAnsi" w:cstheme="minorHAnsi"/>
          <w:sz w:val="22"/>
          <w:szCs w:val="22"/>
        </w:rPr>
        <w:t xml:space="preserve"> musí být nové, nepoužité a musí splňovat podmínky stanovené platnými obecně závaznými právními předpisy a technickými normami.</w:t>
      </w:r>
    </w:p>
    <w:p w14:paraId="5E121B6B" w14:textId="48C1D5E3" w:rsidR="00F013D8" w:rsidRPr="00C41822" w:rsidRDefault="00F013D8" w:rsidP="0078638C">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I</w:t>
      </w:r>
      <w:r w:rsidR="003B69DA">
        <w:rPr>
          <w:rFonts w:asciiTheme="minorHAnsi" w:hAnsiTheme="minorHAnsi" w:cstheme="minorHAnsi"/>
          <w:b/>
          <w:bCs/>
          <w:sz w:val="22"/>
          <w:szCs w:val="22"/>
        </w:rPr>
        <w:t>II</w:t>
      </w:r>
    </w:p>
    <w:p w14:paraId="77B2B827" w14:textId="240BD13D" w:rsidR="00F013D8" w:rsidRPr="007970A1" w:rsidRDefault="00E1247F" w:rsidP="00C95398">
      <w:pPr>
        <w:spacing w:after="60" w:line="0" w:lineRule="atLeast"/>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D</w:t>
      </w:r>
      <w:r w:rsidR="006F35F1">
        <w:rPr>
          <w:rFonts w:asciiTheme="minorHAnsi" w:hAnsiTheme="minorHAnsi" w:cstheme="minorHAnsi"/>
          <w:b/>
          <w:bCs/>
          <w:sz w:val="22"/>
          <w:szCs w:val="22"/>
          <w:u w:val="single"/>
        </w:rPr>
        <w:t>oba</w:t>
      </w:r>
      <w:r w:rsidR="00F013D8" w:rsidRPr="007970A1">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 xml:space="preserve">a podmínky </w:t>
      </w:r>
      <w:r w:rsidR="00F013D8" w:rsidRPr="007970A1">
        <w:rPr>
          <w:rFonts w:asciiTheme="minorHAnsi" w:hAnsiTheme="minorHAnsi" w:cstheme="minorHAnsi"/>
          <w:b/>
          <w:bCs/>
          <w:sz w:val="22"/>
          <w:szCs w:val="22"/>
          <w:u w:val="single"/>
        </w:rPr>
        <w:t>dodání</w:t>
      </w:r>
    </w:p>
    <w:p w14:paraId="52ABECFC" w14:textId="599DA3C9" w:rsidR="00B455FC" w:rsidRPr="00B455FC" w:rsidRDefault="00F013D8" w:rsidP="00B455FC">
      <w:pPr>
        <w:numPr>
          <w:ilvl w:val="0"/>
          <w:numId w:val="34"/>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 xml:space="preserve">Zhotovitel se zavazuje </w:t>
      </w:r>
      <w:r w:rsidR="003B69DA">
        <w:rPr>
          <w:rFonts w:asciiTheme="minorHAnsi" w:hAnsiTheme="minorHAnsi" w:cstheme="minorHAnsi"/>
          <w:sz w:val="22"/>
          <w:szCs w:val="22"/>
        </w:rPr>
        <w:t>provést dílo</w:t>
      </w:r>
      <w:r w:rsidRPr="00C95398">
        <w:rPr>
          <w:rFonts w:asciiTheme="minorHAnsi" w:hAnsiTheme="minorHAnsi" w:cstheme="minorHAnsi"/>
          <w:sz w:val="22"/>
          <w:szCs w:val="22"/>
        </w:rPr>
        <w:t xml:space="preserve"> vlastním jménem, na vlastní odpovědnost a na vlastní náklady.</w:t>
      </w:r>
    </w:p>
    <w:p w14:paraId="73365AE4" w14:textId="5ADC32BC" w:rsidR="004A543B" w:rsidRDefault="004A543B" w:rsidP="0037732D">
      <w:pPr>
        <w:numPr>
          <w:ilvl w:val="0"/>
          <w:numId w:val="34"/>
        </w:numPr>
        <w:spacing w:after="120" w:line="0" w:lineRule="atLeast"/>
        <w:rPr>
          <w:rFonts w:asciiTheme="minorHAnsi" w:hAnsiTheme="minorHAnsi" w:cstheme="minorHAnsi"/>
          <w:sz w:val="22"/>
          <w:szCs w:val="22"/>
        </w:rPr>
      </w:pPr>
      <w:r>
        <w:rPr>
          <w:rFonts w:ascii="Calibri" w:hAnsi="Calibri" w:cs="Calibri"/>
          <w:b/>
          <w:sz w:val="22"/>
          <w:szCs w:val="22"/>
        </w:rPr>
        <w:t xml:space="preserve">Zhotovitel se zavazuje </w:t>
      </w:r>
      <w:r w:rsidRPr="004A543B">
        <w:rPr>
          <w:rFonts w:asciiTheme="minorHAnsi" w:hAnsiTheme="minorHAnsi" w:cstheme="minorHAnsi"/>
          <w:b/>
          <w:bCs/>
          <w:sz w:val="22"/>
          <w:szCs w:val="22"/>
        </w:rPr>
        <w:t xml:space="preserve">do </w:t>
      </w:r>
      <w:r>
        <w:rPr>
          <w:rFonts w:asciiTheme="minorHAnsi" w:hAnsiTheme="minorHAnsi" w:cstheme="minorHAnsi"/>
          <w:b/>
          <w:bCs/>
          <w:sz w:val="22"/>
          <w:szCs w:val="22"/>
        </w:rPr>
        <w:t>7 kalendářních</w:t>
      </w:r>
      <w:r w:rsidRPr="004A543B">
        <w:rPr>
          <w:rFonts w:asciiTheme="minorHAnsi" w:hAnsiTheme="minorHAnsi" w:cstheme="minorHAnsi"/>
          <w:b/>
          <w:bCs/>
          <w:sz w:val="22"/>
          <w:szCs w:val="22"/>
        </w:rPr>
        <w:t xml:space="preserve"> dnů</w:t>
      </w:r>
      <w:r w:rsidRPr="004A543B">
        <w:rPr>
          <w:rFonts w:asciiTheme="minorHAnsi" w:hAnsiTheme="minorHAnsi" w:cstheme="minorHAnsi"/>
          <w:sz w:val="22"/>
          <w:szCs w:val="22"/>
        </w:rPr>
        <w:t xml:space="preserve"> ode dne nabytí účinnosti smlouvy dle článku VIII odst. (7) </w:t>
      </w:r>
      <w:r w:rsidR="003E1E89">
        <w:rPr>
          <w:rFonts w:asciiTheme="minorHAnsi" w:hAnsiTheme="minorHAnsi" w:cstheme="minorHAnsi"/>
          <w:sz w:val="22"/>
          <w:szCs w:val="22"/>
        </w:rPr>
        <w:t xml:space="preserve">předložit Objednateli </w:t>
      </w:r>
      <w:r w:rsidR="0094353A">
        <w:rPr>
          <w:rFonts w:asciiTheme="minorHAnsi" w:hAnsiTheme="minorHAnsi" w:cstheme="minorHAnsi"/>
          <w:sz w:val="22"/>
          <w:szCs w:val="22"/>
        </w:rPr>
        <w:t xml:space="preserve">řádkový </w:t>
      </w:r>
      <w:r w:rsidR="003E1E89">
        <w:rPr>
          <w:rFonts w:asciiTheme="minorHAnsi" w:hAnsiTheme="minorHAnsi" w:cstheme="minorHAnsi"/>
          <w:sz w:val="22"/>
          <w:szCs w:val="22"/>
        </w:rPr>
        <w:t>harmonogram</w:t>
      </w:r>
      <w:r w:rsidR="00C1743F">
        <w:rPr>
          <w:rFonts w:asciiTheme="minorHAnsi" w:hAnsiTheme="minorHAnsi" w:cstheme="minorHAnsi"/>
          <w:sz w:val="22"/>
          <w:szCs w:val="22"/>
        </w:rPr>
        <w:t xml:space="preserve"> </w:t>
      </w:r>
      <w:r w:rsidR="00167F07">
        <w:rPr>
          <w:rFonts w:asciiTheme="minorHAnsi" w:hAnsiTheme="minorHAnsi" w:cstheme="minorHAnsi"/>
          <w:sz w:val="22"/>
          <w:szCs w:val="22"/>
        </w:rPr>
        <w:t>dle přílohy č. 2 této smlouvy</w:t>
      </w:r>
      <w:r w:rsidR="0037732D">
        <w:rPr>
          <w:rFonts w:asciiTheme="minorHAnsi" w:hAnsiTheme="minorHAnsi" w:cstheme="minorHAnsi"/>
          <w:sz w:val="22"/>
          <w:szCs w:val="22"/>
        </w:rPr>
        <w:t xml:space="preserve">, jehož součástí bude podrobný </w:t>
      </w:r>
      <w:r w:rsidR="009116FE">
        <w:rPr>
          <w:rFonts w:asciiTheme="minorHAnsi" w:hAnsiTheme="minorHAnsi" w:cstheme="minorHAnsi"/>
          <w:sz w:val="22"/>
          <w:szCs w:val="22"/>
        </w:rPr>
        <w:t>plán</w:t>
      </w:r>
      <w:r w:rsidR="0037732D">
        <w:rPr>
          <w:rFonts w:asciiTheme="minorHAnsi" w:hAnsiTheme="minorHAnsi" w:cstheme="minorHAnsi"/>
          <w:sz w:val="22"/>
          <w:szCs w:val="22"/>
        </w:rPr>
        <w:t xml:space="preserve"> pracovních činností vedoucích k realizaci díla, vč. specifikace požadavků na součinnost ze strany Objednatele. Při sestavování tohoto harmonogramu je Zhotovitel povinen respektovat </w:t>
      </w:r>
      <w:r w:rsidR="003E1E89">
        <w:rPr>
          <w:rFonts w:asciiTheme="minorHAnsi" w:hAnsiTheme="minorHAnsi" w:cstheme="minorHAnsi"/>
          <w:sz w:val="22"/>
          <w:szCs w:val="22"/>
        </w:rPr>
        <w:t>níže</w:t>
      </w:r>
      <w:r w:rsidR="0037732D">
        <w:rPr>
          <w:rFonts w:asciiTheme="minorHAnsi" w:hAnsiTheme="minorHAnsi" w:cstheme="minorHAnsi"/>
          <w:sz w:val="22"/>
          <w:szCs w:val="22"/>
        </w:rPr>
        <w:t xml:space="preserve"> uveden</w:t>
      </w:r>
      <w:r w:rsidR="003E1E89">
        <w:rPr>
          <w:rFonts w:asciiTheme="minorHAnsi" w:hAnsiTheme="minorHAnsi" w:cstheme="minorHAnsi"/>
          <w:sz w:val="22"/>
          <w:szCs w:val="22"/>
        </w:rPr>
        <w:t>é</w:t>
      </w:r>
      <w:r w:rsidR="0037732D">
        <w:rPr>
          <w:rFonts w:asciiTheme="minorHAnsi" w:hAnsiTheme="minorHAnsi" w:cstheme="minorHAnsi"/>
          <w:sz w:val="22"/>
          <w:szCs w:val="22"/>
        </w:rPr>
        <w:t xml:space="preserve"> termín</w:t>
      </w:r>
      <w:r w:rsidR="003E1E89">
        <w:rPr>
          <w:rFonts w:asciiTheme="minorHAnsi" w:hAnsiTheme="minorHAnsi" w:cstheme="minorHAnsi"/>
          <w:sz w:val="22"/>
          <w:szCs w:val="22"/>
        </w:rPr>
        <w:t>y</w:t>
      </w:r>
      <w:r w:rsidR="0037732D">
        <w:rPr>
          <w:rFonts w:asciiTheme="minorHAnsi" w:hAnsiTheme="minorHAnsi" w:cstheme="minorHAnsi"/>
          <w:sz w:val="22"/>
          <w:szCs w:val="22"/>
        </w:rPr>
        <w:t xml:space="preserve"> plnění</w:t>
      </w:r>
      <w:r w:rsidR="00C1743F">
        <w:rPr>
          <w:rFonts w:asciiTheme="minorHAnsi" w:hAnsiTheme="minorHAnsi" w:cstheme="minorHAnsi"/>
          <w:sz w:val="22"/>
          <w:szCs w:val="22"/>
        </w:rPr>
        <w:t xml:space="preserve"> a pracovní dobu Objednatele.</w:t>
      </w:r>
      <w:r w:rsidR="0037732D">
        <w:rPr>
          <w:rFonts w:asciiTheme="minorHAnsi" w:hAnsiTheme="minorHAnsi" w:cstheme="minorHAnsi"/>
          <w:sz w:val="22"/>
          <w:szCs w:val="22"/>
        </w:rPr>
        <w:t xml:space="preserve"> </w:t>
      </w:r>
    </w:p>
    <w:p w14:paraId="6BC83462" w14:textId="16322868" w:rsidR="0037732D" w:rsidRDefault="0037732D" w:rsidP="0037732D">
      <w:pPr>
        <w:numPr>
          <w:ilvl w:val="0"/>
          <w:numId w:val="34"/>
        </w:numPr>
        <w:spacing w:after="120" w:line="0" w:lineRule="atLeast"/>
        <w:rPr>
          <w:rFonts w:ascii="Calibri" w:hAnsi="Calibri" w:cs="Calibri"/>
          <w:bCs/>
          <w:sz w:val="22"/>
          <w:szCs w:val="22"/>
        </w:rPr>
      </w:pPr>
      <w:bookmarkStart w:id="1" w:name="_Hlk42084729"/>
      <w:r>
        <w:rPr>
          <w:rFonts w:ascii="Calibri" w:hAnsi="Calibri" w:cs="Calibri"/>
          <w:sz w:val="22"/>
          <w:szCs w:val="22"/>
        </w:rPr>
        <w:t>Zhotovitel</w:t>
      </w:r>
      <w:r w:rsidRPr="009F474D">
        <w:rPr>
          <w:rFonts w:ascii="Calibri" w:hAnsi="Calibri" w:cs="Calibri"/>
          <w:sz w:val="22"/>
          <w:szCs w:val="22"/>
        </w:rPr>
        <w:t xml:space="preserve"> se zavazuje </w:t>
      </w:r>
      <w:r>
        <w:rPr>
          <w:rFonts w:ascii="Calibri" w:hAnsi="Calibri" w:cs="Calibri"/>
          <w:sz w:val="22"/>
          <w:szCs w:val="22"/>
        </w:rPr>
        <w:t>provést a předat dílo</w:t>
      </w:r>
      <w:r w:rsidRPr="009F474D">
        <w:rPr>
          <w:rFonts w:ascii="Calibri" w:hAnsi="Calibri" w:cs="Calibri"/>
          <w:sz w:val="22"/>
          <w:szCs w:val="22"/>
        </w:rPr>
        <w:t xml:space="preserve"> nejpozději </w:t>
      </w:r>
      <w:r w:rsidRPr="006F35F1">
        <w:rPr>
          <w:rFonts w:ascii="Calibri" w:hAnsi="Calibri" w:cs="Calibri"/>
          <w:b/>
          <w:sz w:val="22"/>
          <w:szCs w:val="22"/>
        </w:rPr>
        <w:t xml:space="preserve">do </w:t>
      </w:r>
      <w:r w:rsidR="008D4E9B">
        <w:rPr>
          <w:rFonts w:ascii="Calibri" w:hAnsi="Calibri" w:cs="Calibri"/>
          <w:b/>
          <w:sz w:val="22"/>
          <w:szCs w:val="22"/>
        </w:rPr>
        <w:t>4</w:t>
      </w:r>
      <w:r w:rsidR="009116FE">
        <w:rPr>
          <w:rFonts w:ascii="Calibri" w:hAnsi="Calibri" w:cs="Calibri"/>
          <w:b/>
          <w:sz w:val="22"/>
          <w:szCs w:val="22"/>
        </w:rPr>
        <w:t>5 kalendářních</w:t>
      </w:r>
      <w:r>
        <w:rPr>
          <w:rFonts w:ascii="Calibri" w:hAnsi="Calibri" w:cs="Calibri"/>
          <w:b/>
          <w:sz w:val="22"/>
          <w:szCs w:val="22"/>
        </w:rPr>
        <w:t xml:space="preserve"> dnů od nabytí účinnosti smlouvy</w:t>
      </w:r>
      <w:r>
        <w:rPr>
          <w:rFonts w:ascii="Calibri" w:hAnsi="Calibri" w:cs="Calibri"/>
          <w:bCs/>
          <w:sz w:val="22"/>
          <w:szCs w:val="22"/>
        </w:rPr>
        <w:t xml:space="preserve"> dle článku VIII odst. (7). </w:t>
      </w:r>
      <w:r w:rsidRPr="00E57222">
        <w:rPr>
          <w:rFonts w:ascii="Calibri" w:hAnsi="Calibri" w:cs="Calibri"/>
          <w:bCs/>
          <w:sz w:val="22"/>
          <w:szCs w:val="22"/>
        </w:rPr>
        <w:t xml:space="preserve">Místem </w:t>
      </w:r>
      <w:r>
        <w:rPr>
          <w:rFonts w:ascii="Calibri" w:hAnsi="Calibri" w:cs="Calibri"/>
          <w:bCs/>
          <w:sz w:val="22"/>
          <w:szCs w:val="22"/>
        </w:rPr>
        <w:t xml:space="preserve">provádění díla </w:t>
      </w:r>
      <w:r w:rsidRPr="00E57222">
        <w:rPr>
          <w:rFonts w:ascii="Calibri" w:hAnsi="Calibri" w:cs="Calibri"/>
          <w:bCs/>
          <w:sz w:val="22"/>
          <w:szCs w:val="22"/>
        </w:rPr>
        <w:t xml:space="preserve">je </w:t>
      </w:r>
      <w:r w:rsidRPr="00E57222">
        <w:rPr>
          <w:rFonts w:ascii="Calibri" w:hAnsi="Calibri" w:cs="Calibri"/>
          <w:b/>
          <w:sz w:val="22"/>
          <w:szCs w:val="22"/>
        </w:rPr>
        <w:t xml:space="preserve">sídlo zadavatele </w:t>
      </w:r>
      <w:bookmarkEnd w:id="1"/>
      <w:r w:rsidR="009116FE">
        <w:rPr>
          <w:rFonts w:ascii="Calibri" w:hAnsi="Calibri" w:cs="Calibri"/>
          <w:b/>
          <w:sz w:val="22"/>
          <w:szCs w:val="22"/>
        </w:rPr>
        <w:t xml:space="preserve">na </w:t>
      </w:r>
      <w:r w:rsidRPr="0037732D">
        <w:rPr>
          <w:rFonts w:ascii="Calibri" w:hAnsi="Calibri" w:cs="Calibri"/>
          <w:b/>
          <w:sz w:val="22"/>
          <w:szCs w:val="22"/>
        </w:rPr>
        <w:t xml:space="preserve"> </w:t>
      </w:r>
      <w:r>
        <w:rPr>
          <w:rFonts w:ascii="Calibri" w:hAnsi="Calibri" w:cs="Calibri"/>
          <w:b/>
          <w:sz w:val="22"/>
          <w:szCs w:val="22"/>
        </w:rPr>
        <w:br/>
      </w:r>
      <w:r w:rsidRPr="0037732D">
        <w:rPr>
          <w:rFonts w:ascii="Calibri" w:hAnsi="Calibri" w:cs="Calibri"/>
          <w:b/>
          <w:sz w:val="22"/>
          <w:szCs w:val="22"/>
        </w:rPr>
        <w:t>ul. Harantova 3152/28 (objekt č. 1 stojící na pozemku parc. č. 1418/1 vč. objektu č. p. 3152 a objekt č. 2 bez č. p. stojící na pozemcích 1855/12, 1853/11, 1853/8, 1855/4, 1855/74, 1855/72, 1855/71, 1855/5, 1853/7, 1855/15 a 1855/75) Ostrava-Mor. Ostrava.</w:t>
      </w:r>
    </w:p>
    <w:p w14:paraId="6971283F" w14:textId="7F67B49F" w:rsidR="0037732D" w:rsidRPr="0037732D" w:rsidRDefault="0037732D" w:rsidP="0037732D">
      <w:pPr>
        <w:numPr>
          <w:ilvl w:val="0"/>
          <w:numId w:val="34"/>
        </w:numPr>
        <w:spacing w:after="120" w:line="0" w:lineRule="atLeast"/>
        <w:rPr>
          <w:rFonts w:ascii="Calibri" w:hAnsi="Calibri" w:cs="Calibri"/>
          <w:bCs/>
          <w:sz w:val="22"/>
          <w:szCs w:val="22"/>
        </w:rPr>
      </w:pPr>
      <w:r>
        <w:rPr>
          <w:rFonts w:ascii="Calibri" w:hAnsi="Calibri" w:cs="Calibri"/>
          <w:bCs/>
          <w:sz w:val="22"/>
          <w:szCs w:val="22"/>
        </w:rPr>
        <w:lastRenderedPageBreak/>
        <w:t xml:space="preserve">Objednatel zajistí přístup ke všem technickým zařízením díla každý pracovní den </w:t>
      </w:r>
      <w:r w:rsidR="009116FE">
        <w:rPr>
          <w:rFonts w:ascii="Calibri" w:hAnsi="Calibri" w:cs="Calibri"/>
          <w:bCs/>
          <w:sz w:val="22"/>
          <w:szCs w:val="22"/>
        </w:rPr>
        <w:br/>
      </w:r>
      <w:r>
        <w:rPr>
          <w:rFonts w:ascii="Calibri" w:hAnsi="Calibri" w:cs="Calibri"/>
          <w:bCs/>
          <w:sz w:val="22"/>
          <w:szCs w:val="22"/>
        </w:rPr>
        <w:t>v</w:t>
      </w:r>
      <w:r w:rsidR="009116FE">
        <w:rPr>
          <w:rFonts w:ascii="Calibri" w:hAnsi="Calibri" w:cs="Calibri"/>
          <w:bCs/>
          <w:sz w:val="22"/>
          <w:szCs w:val="22"/>
        </w:rPr>
        <w:t xml:space="preserve"> obvyklé</w:t>
      </w:r>
      <w:r>
        <w:rPr>
          <w:rFonts w:ascii="Calibri" w:hAnsi="Calibri" w:cs="Calibri"/>
          <w:bCs/>
          <w:sz w:val="22"/>
          <w:szCs w:val="22"/>
        </w:rPr>
        <w:t xml:space="preserve"> pracovní době Objednatele, </w:t>
      </w:r>
      <w:r w:rsidR="008D4E9B">
        <w:rPr>
          <w:rFonts w:ascii="Calibri" w:hAnsi="Calibri" w:cs="Calibri"/>
          <w:b/>
          <w:sz w:val="22"/>
          <w:szCs w:val="22"/>
        </w:rPr>
        <w:t>tedy od 06:00 do 14:0</w:t>
      </w:r>
      <w:r w:rsidRPr="0037732D">
        <w:rPr>
          <w:rFonts w:ascii="Calibri" w:hAnsi="Calibri" w:cs="Calibri"/>
          <w:b/>
          <w:sz w:val="22"/>
          <w:szCs w:val="22"/>
        </w:rPr>
        <w:t>0 hod</w:t>
      </w:r>
      <w:r w:rsidR="008F10F0">
        <w:rPr>
          <w:rFonts w:ascii="Calibri" w:hAnsi="Calibri" w:cs="Calibri"/>
          <w:b/>
          <w:sz w:val="22"/>
          <w:szCs w:val="22"/>
        </w:rPr>
        <w:t>.</w:t>
      </w:r>
      <w:r w:rsidR="008D4E9B">
        <w:rPr>
          <w:rFonts w:ascii="Calibri" w:hAnsi="Calibri" w:cs="Calibri"/>
          <w:b/>
          <w:sz w:val="22"/>
          <w:szCs w:val="22"/>
        </w:rPr>
        <w:t xml:space="preserve"> </w:t>
      </w:r>
      <w:r w:rsidR="008D4E9B" w:rsidRPr="008D4E9B">
        <w:rPr>
          <w:rFonts w:ascii="Calibri" w:hAnsi="Calibri" w:cs="Calibri"/>
          <w:sz w:val="22"/>
          <w:szCs w:val="22"/>
        </w:rPr>
        <w:t xml:space="preserve">Mimo pracovní dobu </w:t>
      </w:r>
      <w:r w:rsidR="008D4E9B">
        <w:rPr>
          <w:rFonts w:ascii="Calibri" w:hAnsi="Calibri" w:cs="Calibri"/>
          <w:sz w:val="22"/>
          <w:szCs w:val="22"/>
        </w:rPr>
        <w:br/>
      </w:r>
      <w:r w:rsidR="008D4E9B" w:rsidRPr="008D4E9B">
        <w:rPr>
          <w:rFonts w:ascii="Calibri" w:hAnsi="Calibri" w:cs="Calibri"/>
          <w:sz w:val="22"/>
          <w:szCs w:val="22"/>
        </w:rPr>
        <w:t>a o</w:t>
      </w:r>
      <w:r w:rsidR="008F10F0" w:rsidRPr="007840B4">
        <w:rPr>
          <w:rFonts w:ascii="Calibri" w:hAnsi="Calibri" w:cs="Calibri"/>
          <w:bCs/>
          <w:sz w:val="22"/>
          <w:szCs w:val="22"/>
        </w:rPr>
        <w:t xml:space="preserve"> víkendových dnech zajistí Objednatel přístup ke všem technickým zařízením díla </w:t>
      </w:r>
      <w:r w:rsidR="007840B4">
        <w:rPr>
          <w:rFonts w:ascii="Calibri" w:hAnsi="Calibri" w:cs="Calibri"/>
          <w:bCs/>
          <w:sz w:val="22"/>
          <w:szCs w:val="22"/>
        </w:rPr>
        <w:t xml:space="preserve">pouze </w:t>
      </w:r>
      <w:r w:rsidR="008F10F0" w:rsidRPr="007840B4">
        <w:rPr>
          <w:rFonts w:ascii="Calibri" w:hAnsi="Calibri" w:cs="Calibri"/>
          <w:bCs/>
          <w:sz w:val="22"/>
          <w:szCs w:val="22"/>
        </w:rPr>
        <w:t>po předchozí domluvě.</w:t>
      </w:r>
    </w:p>
    <w:p w14:paraId="53175752" w14:textId="32310670" w:rsidR="00F013D8" w:rsidRPr="00C95398" w:rsidRDefault="00F013D8" w:rsidP="00230382">
      <w:pPr>
        <w:numPr>
          <w:ilvl w:val="0"/>
          <w:numId w:val="34"/>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 xml:space="preserve">Při realizaci díla budou použity materiály první jakosti a standardní výrobky vyhovující </w:t>
      </w:r>
      <w:r w:rsidR="003B69DA">
        <w:rPr>
          <w:rFonts w:asciiTheme="minorHAnsi" w:hAnsiTheme="minorHAnsi" w:cstheme="minorHAnsi"/>
          <w:sz w:val="22"/>
          <w:szCs w:val="22"/>
        </w:rPr>
        <w:t>p</w:t>
      </w:r>
      <w:r w:rsidRPr="00C95398">
        <w:rPr>
          <w:rFonts w:asciiTheme="minorHAnsi" w:hAnsiTheme="minorHAnsi" w:cstheme="minorHAnsi"/>
          <w:sz w:val="22"/>
          <w:szCs w:val="22"/>
        </w:rPr>
        <w:t xml:space="preserve">ožadavkům kladeným na jejich jakost a mající prohlášení o shodě dle zákona </w:t>
      </w:r>
      <w:r w:rsidR="00C2079A">
        <w:rPr>
          <w:rFonts w:asciiTheme="minorHAnsi" w:hAnsiTheme="minorHAnsi" w:cstheme="minorHAnsi"/>
          <w:sz w:val="22"/>
          <w:szCs w:val="22"/>
        </w:rPr>
        <w:br/>
      </w:r>
      <w:r w:rsidRPr="00C95398">
        <w:rPr>
          <w:rFonts w:asciiTheme="minorHAnsi" w:hAnsiTheme="minorHAnsi" w:cstheme="minorHAnsi"/>
          <w:sz w:val="22"/>
          <w:szCs w:val="22"/>
        </w:rPr>
        <w:t xml:space="preserve">č. 22/1997 Sb., o technických požadavcích na výrobky a o změně a doplnění některých zákonů, ve znění pozdějších předpisů, a jeho prováděcích předpisů.  </w:t>
      </w:r>
    </w:p>
    <w:p w14:paraId="12993A8C" w14:textId="0777F1C5" w:rsidR="00F013D8" w:rsidRPr="00C95398" w:rsidRDefault="00F013D8" w:rsidP="00230382">
      <w:pPr>
        <w:numPr>
          <w:ilvl w:val="0"/>
          <w:numId w:val="34"/>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 xml:space="preserve">Pokud činností </w:t>
      </w:r>
      <w:r w:rsidR="00A27BDF">
        <w:rPr>
          <w:rFonts w:asciiTheme="minorHAnsi" w:hAnsiTheme="minorHAnsi" w:cstheme="minorHAnsi"/>
          <w:sz w:val="22"/>
          <w:szCs w:val="22"/>
        </w:rPr>
        <w:t>Z</w:t>
      </w:r>
      <w:r w:rsidRPr="00C95398">
        <w:rPr>
          <w:rFonts w:asciiTheme="minorHAnsi" w:hAnsiTheme="minorHAnsi" w:cstheme="minorHAnsi"/>
          <w:sz w:val="22"/>
          <w:szCs w:val="22"/>
        </w:rPr>
        <w:t xml:space="preserve">hotovitele při plnění </w:t>
      </w:r>
      <w:r w:rsidR="003B69DA">
        <w:rPr>
          <w:rFonts w:asciiTheme="minorHAnsi" w:hAnsiTheme="minorHAnsi" w:cstheme="minorHAnsi"/>
          <w:sz w:val="22"/>
          <w:szCs w:val="22"/>
        </w:rPr>
        <w:t xml:space="preserve">díla </w:t>
      </w:r>
      <w:r w:rsidRPr="00C95398">
        <w:rPr>
          <w:rFonts w:asciiTheme="minorHAnsi" w:hAnsiTheme="minorHAnsi" w:cstheme="minorHAnsi"/>
          <w:sz w:val="22"/>
          <w:szCs w:val="22"/>
        </w:rPr>
        <w:t xml:space="preserve">dojde ke způsobení škody </w:t>
      </w:r>
      <w:r w:rsidR="00AF3050">
        <w:rPr>
          <w:rFonts w:asciiTheme="minorHAnsi" w:hAnsiTheme="minorHAnsi" w:cstheme="minorHAnsi"/>
          <w:sz w:val="22"/>
          <w:szCs w:val="22"/>
        </w:rPr>
        <w:t>O</w:t>
      </w:r>
      <w:r w:rsidRPr="00C95398">
        <w:rPr>
          <w:rFonts w:asciiTheme="minorHAnsi" w:hAnsiTheme="minorHAnsi" w:cstheme="minorHAnsi"/>
          <w:sz w:val="22"/>
          <w:szCs w:val="22"/>
        </w:rPr>
        <w:t xml:space="preserve">bjednateli, nebo jiným subjektům z nedbalosti či úmyslně, porušením právních předpisů či této smlouvy nebo neplněním technických norem, ČSN nebo jiných norem souvisejících s předmětem plnění je </w:t>
      </w:r>
      <w:r w:rsidR="00A27BDF">
        <w:rPr>
          <w:rFonts w:asciiTheme="minorHAnsi" w:hAnsiTheme="minorHAnsi" w:cstheme="minorHAnsi"/>
          <w:sz w:val="22"/>
          <w:szCs w:val="22"/>
        </w:rPr>
        <w:t>Z</w:t>
      </w:r>
      <w:r w:rsidRPr="00C95398">
        <w:rPr>
          <w:rFonts w:asciiTheme="minorHAnsi" w:hAnsiTheme="minorHAnsi" w:cstheme="minorHAnsi"/>
          <w:sz w:val="22"/>
          <w:szCs w:val="22"/>
        </w:rPr>
        <w:t>hotovitel povinen, bez zbytečného odkladu, nejpozději však do třiceti (30) dnů ode dne oznámení rozsahu a charakteru škod, tuto škodu odstranit a není-li to možné, tak finančně nahradit.</w:t>
      </w:r>
    </w:p>
    <w:p w14:paraId="78867B2D" w14:textId="7E4308B4" w:rsidR="00F013D8" w:rsidRDefault="00F013D8" w:rsidP="00230382">
      <w:pPr>
        <w:numPr>
          <w:ilvl w:val="0"/>
          <w:numId w:val="34"/>
        </w:numPr>
        <w:spacing w:after="60" w:line="0" w:lineRule="atLeast"/>
        <w:rPr>
          <w:rFonts w:asciiTheme="minorHAnsi" w:hAnsiTheme="minorHAnsi" w:cstheme="minorHAnsi"/>
          <w:sz w:val="22"/>
          <w:szCs w:val="22"/>
        </w:rPr>
      </w:pPr>
      <w:r w:rsidRPr="00C95398">
        <w:rPr>
          <w:rFonts w:asciiTheme="minorHAnsi" w:hAnsiTheme="minorHAnsi" w:cstheme="minorHAnsi"/>
          <w:sz w:val="22"/>
          <w:szCs w:val="22"/>
        </w:rPr>
        <w:t>Zhotovitel odstraní na vlastní náklady odpady, vzniklé jeho činností a naloží s nimi v souladu se zákonem č. 185/2001 Sb., o odpadech, ve znění pozdějších předpisů.</w:t>
      </w:r>
      <w:r w:rsidR="008D4E9B">
        <w:rPr>
          <w:rFonts w:asciiTheme="minorHAnsi" w:hAnsiTheme="minorHAnsi" w:cstheme="minorHAnsi"/>
          <w:sz w:val="22"/>
          <w:szCs w:val="22"/>
        </w:rPr>
        <w:t xml:space="preserve"> Při vzniku odpadu Zhotovitel doloží protokol o likvidaci odpadu v souladu </w:t>
      </w:r>
      <w:r w:rsidR="008D4E9B" w:rsidRPr="00C95398">
        <w:rPr>
          <w:rFonts w:asciiTheme="minorHAnsi" w:hAnsiTheme="minorHAnsi" w:cstheme="minorHAnsi"/>
          <w:sz w:val="22"/>
          <w:szCs w:val="22"/>
        </w:rPr>
        <w:t xml:space="preserve">se zákonem č. 185/2001 Sb., </w:t>
      </w:r>
      <w:r w:rsidR="00AD1B06">
        <w:rPr>
          <w:rFonts w:asciiTheme="minorHAnsi" w:hAnsiTheme="minorHAnsi" w:cstheme="minorHAnsi"/>
          <w:sz w:val="22"/>
          <w:szCs w:val="22"/>
        </w:rPr>
        <w:br/>
      </w:r>
      <w:r w:rsidR="008D4E9B" w:rsidRPr="00C95398">
        <w:rPr>
          <w:rFonts w:asciiTheme="minorHAnsi" w:hAnsiTheme="minorHAnsi" w:cstheme="minorHAnsi"/>
          <w:sz w:val="22"/>
          <w:szCs w:val="22"/>
        </w:rPr>
        <w:t>o odpadech, ve znění pozdějších předpisů.</w:t>
      </w:r>
    </w:p>
    <w:p w14:paraId="52D93F22" w14:textId="2FEAD131" w:rsidR="00FF52C6" w:rsidRDefault="00FF52C6" w:rsidP="00FF52C6">
      <w:pPr>
        <w:numPr>
          <w:ilvl w:val="0"/>
          <w:numId w:val="34"/>
        </w:numPr>
        <w:spacing w:after="60" w:line="0" w:lineRule="atLeast"/>
        <w:rPr>
          <w:rFonts w:asciiTheme="minorHAnsi" w:hAnsiTheme="minorHAnsi" w:cstheme="minorHAnsi"/>
          <w:sz w:val="22"/>
          <w:szCs w:val="22"/>
        </w:rPr>
      </w:pPr>
      <w:r w:rsidRPr="00FF52C6">
        <w:rPr>
          <w:rFonts w:asciiTheme="minorHAnsi" w:hAnsiTheme="minorHAnsi" w:cstheme="minorHAnsi"/>
          <w:sz w:val="22"/>
          <w:szCs w:val="22"/>
        </w:rPr>
        <w:t>Po dobu realizace díla nebude přerušen provoz v objekt</w:t>
      </w:r>
      <w:r w:rsidR="009116FE">
        <w:rPr>
          <w:rFonts w:asciiTheme="minorHAnsi" w:hAnsiTheme="minorHAnsi" w:cstheme="minorHAnsi"/>
          <w:sz w:val="22"/>
          <w:szCs w:val="22"/>
        </w:rPr>
        <w:t>ech</w:t>
      </w:r>
      <w:r w:rsidRPr="00FF52C6">
        <w:rPr>
          <w:rFonts w:asciiTheme="minorHAnsi" w:hAnsiTheme="minorHAnsi" w:cstheme="minorHAnsi"/>
          <w:sz w:val="22"/>
          <w:szCs w:val="22"/>
        </w:rPr>
        <w:t xml:space="preserve">. </w:t>
      </w:r>
    </w:p>
    <w:p w14:paraId="5E680862" w14:textId="5C66D1C6" w:rsidR="00A061A0" w:rsidRDefault="000A4755" w:rsidP="00FF52C6">
      <w:pPr>
        <w:numPr>
          <w:ilvl w:val="0"/>
          <w:numId w:val="34"/>
        </w:numPr>
        <w:spacing w:after="60" w:line="0" w:lineRule="atLeast"/>
        <w:rPr>
          <w:rFonts w:asciiTheme="minorHAnsi" w:hAnsiTheme="minorHAnsi" w:cstheme="minorHAnsi"/>
          <w:sz w:val="22"/>
          <w:szCs w:val="22"/>
        </w:rPr>
      </w:pPr>
      <w:r>
        <w:rPr>
          <w:rFonts w:asciiTheme="minorHAnsi" w:hAnsiTheme="minorHAnsi" w:cstheme="minorHAnsi"/>
          <w:sz w:val="22"/>
          <w:szCs w:val="22"/>
        </w:rPr>
        <w:t xml:space="preserve">V době, kdy </w:t>
      </w:r>
      <w:r w:rsidR="00C543AD">
        <w:rPr>
          <w:rFonts w:asciiTheme="minorHAnsi" w:hAnsiTheme="minorHAnsi" w:cstheme="minorHAnsi"/>
          <w:sz w:val="22"/>
          <w:szCs w:val="22"/>
        </w:rPr>
        <w:t xml:space="preserve">dílo na </w:t>
      </w:r>
      <w:r w:rsidR="00E234D8">
        <w:rPr>
          <w:rFonts w:asciiTheme="minorHAnsi" w:hAnsiTheme="minorHAnsi" w:cstheme="minorHAnsi"/>
          <w:sz w:val="22"/>
          <w:szCs w:val="22"/>
        </w:rPr>
        <w:t>kamerové</w:t>
      </w:r>
      <w:r w:rsidR="00C543AD">
        <w:rPr>
          <w:rFonts w:asciiTheme="minorHAnsi" w:hAnsiTheme="minorHAnsi" w:cstheme="minorHAnsi"/>
          <w:sz w:val="22"/>
          <w:szCs w:val="22"/>
        </w:rPr>
        <w:t>m</w:t>
      </w:r>
      <w:r w:rsidR="00E234D8">
        <w:rPr>
          <w:rFonts w:asciiTheme="minorHAnsi" w:hAnsiTheme="minorHAnsi" w:cstheme="minorHAnsi"/>
          <w:sz w:val="22"/>
          <w:szCs w:val="22"/>
        </w:rPr>
        <w:t xml:space="preserve"> systému</w:t>
      </w:r>
      <w:r w:rsidR="006D54D8">
        <w:rPr>
          <w:rFonts w:asciiTheme="minorHAnsi" w:hAnsiTheme="minorHAnsi" w:cstheme="minorHAnsi"/>
          <w:sz w:val="22"/>
          <w:szCs w:val="22"/>
        </w:rPr>
        <w:t xml:space="preserve"> neprobíhá</w:t>
      </w:r>
      <w:r>
        <w:rPr>
          <w:rFonts w:asciiTheme="minorHAnsi" w:hAnsiTheme="minorHAnsi" w:cstheme="minorHAnsi"/>
          <w:sz w:val="22"/>
          <w:szCs w:val="22"/>
        </w:rPr>
        <w:t>, zajistí</w:t>
      </w:r>
      <w:r w:rsidR="00A061A0">
        <w:rPr>
          <w:rFonts w:asciiTheme="minorHAnsi" w:hAnsiTheme="minorHAnsi" w:cstheme="minorHAnsi"/>
          <w:sz w:val="22"/>
          <w:szCs w:val="22"/>
        </w:rPr>
        <w:t xml:space="preserve"> Zhotovitel provoz </w:t>
      </w:r>
      <w:r>
        <w:rPr>
          <w:rFonts w:asciiTheme="minorHAnsi" w:hAnsiTheme="minorHAnsi" w:cstheme="minorHAnsi"/>
          <w:sz w:val="22"/>
          <w:szCs w:val="22"/>
        </w:rPr>
        <w:t xml:space="preserve">stávajícího kamerového systému nebo </w:t>
      </w:r>
      <w:r w:rsidR="00C543AD">
        <w:rPr>
          <w:rFonts w:asciiTheme="minorHAnsi" w:hAnsiTheme="minorHAnsi" w:cstheme="minorHAnsi"/>
          <w:sz w:val="22"/>
          <w:szCs w:val="22"/>
        </w:rPr>
        <w:t xml:space="preserve">provoz </w:t>
      </w:r>
      <w:r>
        <w:rPr>
          <w:rFonts w:asciiTheme="minorHAnsi" w:hAnsiTheme="minorHAnsi" w:cstheme="minorHAnsi"/>
          <w:sz w:val="22"/>
          <w:szCs w:val="22"/>
        </w:rPr>
        <w:t xml:space="preserve">nového kamerového systému, tzn., že kamerový systém musí být po celou dobu realizace díla plně funkční. </w:t>
      </w:r>
    </w:p>
    <w:p w14:paraId="4D6C5362" w14:textId="09D4773A" w:rsidR="00C543AD" w:rsidRDefault="00C543AD" w:rsidP="00FF52C6">
      <w:pPr>
        <w:numPr>
          <w:ilvl w:val="0"/>
          <w:numId w:val="34"/>
        </w:numPr>
        <w:spacing w:after="60" w:line="0" w:lineRule="atLeast"/>
        <w:rPr>
          <w:rFonts w:asciiTheme="minorHAnsi" w:hAnsiTheme="minorHAnsi" w:cstheme="minorHAnsi"/>
          <w:sz w:val="22"/>
          <w:szCs w:val="22"/>
        </w:rPr>
      </w:pPr>
      <w:r>
        <w:rPr>
          <w:rFonts w:asciiTheme="minorHAnsi" w:hAnsiTheme="minorHAnsi" w:cstheme="minorHAnsi"/>
          <w:sz w:val="22"/>
          <w:szCs w:val="22"/>
        </w:rPr>
        <w:t xml:space="preserve">V případě, že Zhotovitel bude v rámci provádění díla muset vypnout či jinak omezit provoz stávajícího kamerového systému provozovaného Objednatelem, je oprávněn provést takové omezení s předchozím </w:t>
      </w:r>
      <w:r w:rsidR="00E15B95">
        <w:rPr>
          <w:rFonts w:asciiTheme="minorHAnsi" w:hAnsiTheme="minorHAnsi" w:cstheme="minorHAnsi"/>
          <w:sz w:val="22"/>
          <w:szCs w:val="22"/>
        </w:rPr>
        <w:t>souhlasem Objednatele.</w:t>
      </w:r>
    </w:p>
    <w:p w14:paraId="40276615" w14:textId="7CDC4097" w:rsidR="0032390C" w:rsidRDefault="0032390C" w:rsidP="00FF52C6">
      <w:pPr>
        <w:numPr>
          <w:ilvl w:val="0"/>
          <w:numId w:val="34"/>
        </w:numPr>
        <w:spacing w:after="60" w:line="0" w:lineRule="atLeast"/>
        <w:rPr>
          <w:rFonts w:asciiTheme="minorHAnsi" w:hAnsiTheme="minorHAnsi" w:cstheme="minorHAnsi"/>
          <w:sz w:val="22"/>
          <w:szCs w:val="22"/>
        </w:rPr>
      </w:pPr>
      <w:r>
        <w:rPr>
          <w:rFonts w:asciiTheme="minorHAnsi" w:hAnsiTheme="minorHAnsi" w:cstheme="minorHAnsi"/>
          <w:sz w:val="22"/>
          <w:szCs w:val="22"/>
        </w:rPr>
        <w:t xml:space="preserve">Zjistí-li Zhotovitel při plnění předmětu této smlouvy skryté překážky (či jiné významné okolnosti) bránící řádnému provedení díla, je povinen to bez odkladu oznámit Objednateli </w:t>
      </w:r>
      <w:r>
        <w:rPr>
          <w:rFonts w:asciiTheme="minorHAnsi" w:hAnsiTheme="minorHAnsi" w:cstheme="minorHAnsi"/>
          <w:sz w:val="22"/>
          <w:szCs w:val="22"/>
        </w:rPr>
        <w:br/>
        <w:t>a navrhnout další postup.</w:t>
      </w:r>
    </w:p>
    <w:p w14:paraId="7E234E90" w14:textId="0FA13602" w:rsidR="00032262" w:rsidRDefault="00032262" w:rsidP="00032262">
      <w:pPr>
        <w:pStyle w:val="Odstavecseseznamem"/>
        <w:numPr>
          <w:ilvl w:val="0"/>
          <w:numId w:val="34"/>
        </w:numPr>
        <w:spacing w:after="120" w:line="240" w:lineRule="atLeast"/>
        <w:contextualSpacing w:val="0"/>
        <w:jc w:val="both"/>
      </w:pPr>
      <w:r w:rsidRPr="00A3525E">
        <w:t>Zhotovitel odpovídá za čistotu a pořádek na pracovišti</w:t>
      </w:r>
      <w:r>
        <w:t xml:space="preserve"> po celou dobu provádění díla</w:t>
      </w:r>
      <w:r w:rsidRPr="00A3525E">
        <w:t xml:space="preserve">. </w:t>
      </w:r>
    </w:p>
    <w:p w14:paraId="36A191FD" w14:textId="0E849FC0" w:rsidR="00B455FC" w:rsidRDefault="00B455FC" w:rsidP="00032262">
      <w:pPr>
        <w:pStyle w:val="Odstavecseseznamem"/>
        <w:numPr>
          <w:ilvl w:val="0"/>
          <w:numId w:val="34"/>
        </w:numPr>
        <w:spacing w:after="120" w:line="240" w:lineRule="atLeast"/>
        <w:contextualSpacing w:val="0"/>
        <w:jc w:val="both"/>
      </w:pPr>
      <w:r>
        <w:t xml:space="preserve">Zhotovitel prohlašuje, že všichni jeho zaměstnanci, kteří se budou podílet na realizaci díla, mají dostatečnou kvalifikaci v oboru. </w:t>
      </w:r>
    </w:p>
    <w:p w14:paraId="332171DC" w14:textId="77777777" w:rsidR="00915115" w:rsidRDefault="00915115" w:rsidP="00915115">
      <w:pPr>
        <w:pStyle w:val="Odstavecseseznamem"/>
        <w:numPr>
          <w:ilvl w:val="0"/>
          <w:numId w:val="34"/>
        </w:numPr>
        <w:spacing w:after="120" w:line="240" w:lineRule="atLeast"/>
        <w:contextualSpacing w:val="0"/>
        <w:jc w:val="both"/>
      </w:pPr>
      <w:r w:rsidRPr="00A3525E">
        <w:t xml:space="preserve">Opatření z hlediska bezpečnosti práce a ochrany zdraví při práci, jakož i protipožární opatření vyplývající z povahy vlastních prací, zajišťuje na pracovišti </w:t>
      </w:r>
      <w:r>
        <w:t>Z</w:t>
      </w:r>
      <w:r w:rsidRPr="00A3525E">
        <w:t>hotovitel</w:t>
      </w:r>
      <w:r>
        <w:t>.</w:t>
      </w:r>
    </w:p>
    <w:p w14:paraId="1484771A" w14:textId="129DD485" w:rsidR="00C60020" w:rsidRDefault="00C60020" w:rsidP="00C60020">
      <w:pPr>
        <w:pStyle w:val="Odstavecseseznamem"/>
        <w:numPr>
          <w:ilvl w:val="0"/>
          <w:numId w:val="34"/>
        </w:numPr>
        <w:spacing w:after="120" w:line="240" w:lineRule="atLeast"/>
        <w:contextualSpacing w:val="0"/>
        <w:jc w:val="both"/>
      </w:pPr>
      <w:r>
        <w:t xml:space="preserve">Osobu pověřenou dozorem díla zajistí </w:t>
      </w:r>
      <w:r w:rsidR="00915115">
        <w:t>Objednatel.</w:t>
      </w:r>
      <w:r>
        <w:t xml:space="preserve"> </w:t>
      </w:r>
    </w:p>
    <w:p w14:paraId="6B79A67D" w14:textId="3B77A525" w:rsidR="00C60020" w:rsidRPr="00C60020" w:rsidRDefault="00C60020" w:rsidP="00C60020">
      <w:pPr>
        <w:pStyle w:val="Odstavecseseznamem"/>
        <w:numPr>
          <w:ilvl w:val="0"/>
          <w:numId w:val="34"/>
        </w:numPr>
        <w:spacing w:after="120" w:line="240" w:lineRule="atLeast"/>
        <w:contextualSpacing w:val="0"/>
        <w:jc w:val="both"/>
      </w:pPr>
      <w:r>
        <w:t xml:space="preserve">V případě, že osoba </w:t>
      </w:r>
      <w:r w:rsidR="00915115">
        <w:t>pověřená dozorem díla</w:t>
      </w:r>
      <w:r>
        <w:t xml:space="preserve"> přeruší práce na staveništi z důvodu porušení pravidel bezpečnosti a ochrany zdraví při práci, toto přerušení nebude mít vliv na lhůtu plnění díla uvedenou v odst. </w:t>
      </w:r>
      <w:r w:rsidR="00915115">
        <w:t>(3)</w:t>
      </w:r>
      <w:r>
        <w:t xml:space="preserve"> tohoto článku. </w:t>
      </w:r>
    </w:p>
    <w:p w14:paraId="4B432EEF" w14:textId="66C96A97" w:rsidR="00032262" w:rsidRDefault="00032262" w:rsidP="00032262">
      <w:pPr>
        <w:pStyle w:val="Odstavecseseznamem"/>
        <w:numPr>
          <w:ilvl w:val="0"/>
          <w:numId w:val="34"/>
        </w:numPr>
        <w:spacing w:after="120" w:line="240" w:lineRule="atLeast"/>
        <w:contextualSpacing w:val="0"/>
        <w:jc w:val="both"/>
      </w:pPr>
      <w:r>
        <w:t xml:space="preserve">Zhotovitel není oprávněn provést dílo dle této smlouvy prostřednictvím subdodavatele, ledaže mu k tomu </w:t>
      </w:r>
      <w:r w:rsidR="00AF3050">
        <w:t>O</w:t>
      </w:r>
      <w:r>
        <w:t xml:space="preserve">bjednatel udělil předchozí písemný souhlas obsahující specifikaci subdodavatele a část díla, která má být tímto subdodavatelem provedena. </w:t>
      </w:r>
      <w:r w:rsidRPr="00A3525E">
        <w:t xml:space="preserve">V případě </w:t>
      </w:r>
      <w:r>
        <w:t xml:space="preserve">zákazu subdodavatele </w:t>
      </w:r>
      <w:r w:rsidRPr="00A3525E">
        <w:t xml:space="preserve">je </w:t>
      </w:r>
      <w:r w:rsidR="00AF3050">
        <w:t>O</w:t>
      </w:r>
      <w:r w:rsidRPr="00A3525E">
        <w:t xml:space="preserve">bjednatel oprávněn odstoupit od této smlouvy. </w:t>
      </w:r>
    </w:p>
    <w:p w14:paraId="61D74A26" w14:textId="49FCD9A1" w:rsidR="008D210E" w:rsidRDefault="008D210E" w:rsidP="00A061A0">
      <w:pPr>
        <w:numPr>
          <w:ilvl w:val="0"/>
          <w:numId w:val="34"/>
        </w:numPr>
        <w:spacing w:after="60" w:line="0" w:lineRule="atLeast"/>
        <w:rPr>
          <w:rFonts w:asciiTheme="minorHAnsi" w:hAnsiTheme="minorHAnsi" w:cstheme="minorHAnsi"/>
          <w:sz w:val="22"/>
          <w:szCs w:val="22"/>
        </w:rPr>
      </w:pPr>
      <w:r>
        <w:rPr>
          <w:rFonts w:asciiTheme="minorHAnsi" w:hAnsiTheme="minorHAnsi" w:cstheme="minorHAnsi"/>
          <w:sz w:val="22"/>
          <w:szCs w:val="22"/>
        </w:rPr>
        <w:lastRenderedPageBreak/>
        <w:t xml:space="preserve">Po dokončení díla bude proveden test </w:t>
      </w:r>
      <w:r w:rsidR="00C20EBE">
        <w:rPr>
          <w:rFonts w:asciiTheme="minorHAnsi" w:hAnsiTheme="minorHAnsi" w:cstheme="minorHAnsi"/>
          <w:sz w:val="22"/>
          <w:szCs w:val="22"/>
        </w:rPr>
        <w:t xml:space="preserve">funkčnosti kompletního díla, tedy kamerového systému. </w:t>
      </w:r>
    </w:p>
    <w:p w14:paraId="2F6BB8D0" w14:textId="3BB9CC16" w:rsidR="00A061A0" w:rsidRDefault="00A061A0" w:rsidP="00A061A0">
      <w:pPr>
        <w:numPr>
          <w:ilvl w:val="0"/>
          <w:numId w:val="34"/>
        </w:numPr>
        <w:spacing w:after="60" w:line="0" w:lineRule="atLeast"/>
        <w:rPr>
          <w:rFonts w:asciiTheme="minorHAnsi" w:hAnsiTheme="minorHAnsi" w:cstheme="minorHAnsi"/>
          <w:sz w:val="22"/>
          <w:szCs w:val="22"/>
        </w:rPr>
      </w:pPr>
      <w:r>
        <w:rPr>
          <w:rFonts w:asciiTheme="minorHAnsi" w:hAnsiTheme="minorHAnsi" w:cstheme="minorHAnsi"/>
          <w:sz w:val="22"/>
          <w:szCs w:val="22"/>
        </w:rPr>
        <w:t>Po úspěšném provedení testu funkčnosti díla bude dílo předáno Objednateli k testovacímu provozu. Testovací provoz bude probíhat po dobu minimálně sedmi (7) kalendářních dní.</w:t>
      </w:r>
    </w:p>
    <w:p w14:paraId="529DDEAD" w14:textId="74F08BB4" w:rsidR="00A061A0" w:rsidRDefault="00A061A0" w:rsidP="00656133">
      <w:pPr>
        <w:numPr>
          <w:ilvl w:val="0"/>
          <w:numId w:val="34"/>
        </w:numPr>
        <w:spacing w:after="240" w:line="0" w:lineRule="atLeast"/>
        <w:rPr>
          <w:rFonts w:asciiTheme="minorHAnsi" w:hAnsiTheme="minorHAnsi" w:cstheme="minorHAnsi"/>
          <w:sz w:val="22"/>
          <w:szCs w:val="22"/>
        </w:rPr>
      </w:pPr>
      <w:r>
        <w:rPr>
          <w:rFonts w:asciiTheme="minorHAnsi" w:hAnsiTheme="minorHAnsi" w:cstheme="minorHAnsi"/>
          <w:sz w:val="22"/>
          <w:szCs w:val="22"/>
        </w:rPr>
        <w:t xml:space="preserve">Smluvní strany se </w:t>
      </w:r>
      <w:r w:rsidR="003D2D5C">
        <w:rPr>
          <w:rFonts w:asciiTheme="minorHAnsi" w:hAnsiTheme="minorHAnsi" w:cstheme="minorHAnsi"/>
          <w:sz w:val="22"/>
          <w:szCs w:val="22"/>
        </w:rPr>
        <w:t xml:space="preserve">výslovně </w:t>
      </w:r>
      <w:r>
        <w:rPr>
          <w:rFonts w:asciiTheme="minorHAnsi" w:hAnsiTheme="minorHAnsi" w:cstheme="minorHAnsi"/>
          <w:sz w:val="22"/>
          <w:szCs w:val="22"/>
        </w:rPr>
        <w:t>dohodly, že test funkčnosti díla a testovací provoz díla se započítávají do celkové doby provedení díla a Zhotovitel je povinen předat dílo k provedení testu funkčnosti a testovacího provozu v takovém časovém předstihu, aby byla zachována doba uvedená v odst. (</w:t>
      </w:r>
      <w:r w:rsidR="008D210E">
        <w:rPr>
          <w:rFonts w:asciiTheme="minorHAnsi" w:hAnsiTheme="minorHAnsi" w:cstheme="minorHAnsi"/>
          <w:sz w:val="22"/>
          <w:szCs w:val="22"/>
        </w:rPr>
        <w:t>3</w:t>
      </w:r>
      <w:r>
        <w:rPr>
          <w:rFonts w:asciiTheme="minorHAnsi" w:hAnsiTheme="minorHAnsi" w:cstheme="minorHAnsi"/>
          <w:sz w:val="22"/>
          <w:szCs w:val="22"/>
        </w:rPr>
        <w:t xml:space="preserve">) tohoto článku k provedení díla. </w:t>
      </w:r>
    </w:p>
    <w:p w14:paraId="5EF8598D" w14:textId="77777777" w:rsidR="001527DF" w:rsidRDefault="001527DF" w:rsidP="000322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outlineLvl w:val="0"/>
        <w:rPr>
          <w:rFonts w:ascii="Calibri" w:hAnsi="Calibri" w:cs="Calibri"/>
          <w:b/>
          <w:bCs/>
          <w:sz w:val="22"/>
          <w:szCs w:val="22"/>
        </w:rPr>
      </w:pPr>
    </w:p>
    <w:p w14:paraId="32EB3865" w14:textId="1B96D19A" w:rsidR="00032262" w:rsidRPr="006023A9" w:rsidRDefault="00032262" w:rsidP="000322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center"/>
        <w:outlineLvl w:val="0"/>
        <w:rPr>
          <w:rFonts w:ascii="Calibri" w:hAnsi="Calibri" w:cs="Calibri"/>
          <w:b/>
          <w:bCs/>
          <w:sz w:val="22"/>
          <w:szCs w:val="22"/>
        </w:rPr>
      </w:pPr>
      <w:r w:rsidRPr="006023A9">
        <w:rPr>
          <w:rFonts w:ascii="Calibri" w:hAnsi="Calibri" w:cs="Calibri"/>
          <w:b/>
          <w:bCs/>
          <w:sz w:val="22"/>
          <w:szCs w:val="22"/>
        </w:rPr>
        <w:t xml:space="preserve">Článek </w:t>
      </w:r>
      <w:r>
        <w:rPr>
          <w:rFonts w:ascii="Calibri" w:hAnsi="Calibri" w:cs="Calibri"/>
          <w:b/>
          <w:bCs/>
          <w:sz w:val="22"/>
          <w:szCs w:val="22"/>
        </w:rPr>
        <w:t>I</w:t>
      </w:r>
      <w:r w:rsidRPr="006023A9">
        <w:rPr>
          <w:rFonts w:ascii="Calibri" w:hAnsi="Calibri" w:cs="Calibri"/>
          <w:b/>
          <w:bCs/>
          <w:sz w:val="22"/>
          <w:szCs w:val="22"/>
        </w:rPr>
        <w:t>V</w:t>
      </w:r>
    </w:p>
    <w:p w14:paraId="04DF5B0E" w14:textId="77777777" w:rsidR="00032262" w:rsidRPr="006023A9" w:rsidRDefault="00032262" w:rsidP="000322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center"/>
        <w:outlineLvl w:val="0"/>
        <w:rPr>
          <w:rFonts w:ascii="Calibri" w:hAnsi="Calibri" w:cs="Calibri"/>
          <w:b/>
          <w:bCs/>
          <w:sz w:val="22"/>
          <w:szCs w:val="22"/>
          <w:u w:val="single"/>
        </w:rPr>
      </w:pPr>
      <w:r w:rsidRPr="006023A9">
        <w:rPr>
          <w:rFonts w:ascii="Calibri" w:hAnsi="Calibri" w:cs="Calibri"/>
          <w:b/>
          <w:bCs/>
          <w:sz w:val="22"/>
          <w:szCs w:val="22"/>
          <w:u w:val="single"/>
        </w:rPr>
        <w:t>Stavební deník</w:t>
      </w:r>
    </w:p>
    <w:p w14:paraId="30862663" w14:textId="2B3780F3" w:rsidR="00DB5C61" w:rsidRPr="00E234D8" w:rsidRDefault="00032262" w:rsidP="00E234D8">
      <w:pPr>
        <w:numPr>
          <w:ilvl w:val="0"/>
          <w:numId w:val="44"/>
        </w:numPr>
        <w:spacing w:after="60" w:line="0" w:lineRule="atLeast"/>
        <w:rPr>
          <w:rFonts w:asciiTheme="minorHAnsi" w:hAnsiTheme="minorHAnsi" w:cstheme="minorHAnsi"/>
          <w:sz w:val="22"/>
          <w:szCs w:val="22"/>
        </w:rPr>
      </w:pPr>
      <w:r w:rsidRPr="00E234D8">
        <w:rPr>
          <w:rFonts w:asciiTheme="minorHAnsi" w:hAnsiTheme="minorHAnsi" w:cstheme="minorHAnsi"/>
          <w:sz w:val="22"/>
          <w:szCs w:val="22"/>
        </w:rPr>
        <w:t xml:space="preserve">Zhotovitel je povinen ode dne převzetí staveniště </w:t>
      </w:r>
      <w:r w:rsidR="00D37166" w:rsidRPr="00E234D8">
        <w:rPr>
          <w:rFonts w:asciiTheme="minorHAnsi" w:hAnsiTheme="minorHAnsi" w:cstheme="minorHAnsi"/>
          <w:sz w:val="22"/>
          <w:szCs w:val="22"/>
        </w:rPr>
        <w:t xml:space="preserve">vést </w:t>
      </w:r>
      <w:r w:rsidRPr="00E234D8">
        <w:rPr>
          <w:rFonts w:asciiTheme="minorHAnsi" w:hAnsiTheme="minorHAnsi" w:cstheme="minorHAnsi"/>
          <w:sz w:val="22"/>
          <w:szCs w:val="22"/>
        </w:rPr>
        <w:t>o pracích, které provádí</w:t>
      </w:r>
      <w:r w:rsidR="00516BE3" w:rsidRPr="00E234D8">
        <w:rPr>
          <w:rFonts w:asciiTheme="minorHAnsi" w:hAnsiTheme="minorHAnsi" w:cstheme="minorHAnsi"/>
          <w:sz w:val="22"/>
          <w:szCs w:val="22"/>
        </w:rPr>
        <w:t>,</w:t>
      </w:r>
      <w:r w:rsidRPr="00E234D8">
        <w:rPr>
          <w:rFonts w:asciiTheme="minorHAnsi" w:hAnsiTheme="minorHAnsi" w:cstheme="minorHAnsi"/>
          <w:sz w:val="22"/>
          <w:szCs w:val="22"/>
        </w:rPr>
        <w:t xml:space="preserve"> stavební deník v souladu s přílohou č. 9 vyhlášky č. 499/2006 Sb., o dokumentaci staveb, ve znění pozdějších předpisů, a zapisovat do něj veškeré skutečnosti rozhodné pro plnění této smlouvy. </w:t>
      </w:r>
    </w:p>
    <w:p w14:paraId="3DFC5025" w14:textId="6D85C6BC" w:rsidR="00032262" w:rsidRPr="00E234D8" w:rsidRDefault="00DB5C61" w:rsidP="00E234D8">
      <w:pPr>
        <w:numPr>
          <w:ilvl w:val="0"/>
          <w:numId w:val="44"/>
        </w:numPr>
        <w:spacing w:after="60" w:line="0" w:lineRule="atLeast"/>
        <w:rPr>
          <w:rFonts w:asciiTheme="minorHAnsi" w:hAnsiTheme="minorHAnsi" w:cstheme="minorHAnsi"/>
          <w:sz w:val="22"/>
          <w:szCs w:val="22"/>
        </w:rPr>
      </w:pPr>
      <w:r w:rsidRPr="00E234D8">
        <w:rPr>
          <w:rFonts w:asciiTheme="minorHAnsi" w:hAnsiTheme="minorHAnsi" w:cstheme="minorHAnsi"/>
          <w:sz w:val="22"/>
          <w:szCs w:val="22"/>
        </w:rPr>
        <w:t xml:space="preserve">Po celou dobu provádění stavebních prací musí být stavební deník přístupný oprávněným osobám Objednatele, případně jiným osobám oprávněným do stavebního deníku zapisovat. </w:t>
      </w:r>
    </w:p>
    <w:p w14:paraId="40260957" w14:textId="047EF2CC" w:rsidR="00DB5C61" w:rsidRPr="00E234D8" w:rsidRDefault="00DB5C61" w:rsidP="00E234D8">
      <w:pPr>
        <w:numPr>
          <w:ilvl w:val="0"/>
          <w:numId w:val="44"/>
        </w:numPr>
        <w:spacing w:after="60" w:line="0" w:lineRule="atLeast"/>
        <w:rPr>
          <w:rFonts w:asciiTheme="minorHAnsi" w:hAnsiTheme="minorHAnsi" w:cstheme="minorHAnsi"/>
          <w:sz w:val="22"/>
          <w:szCs w:val="22"/>
        </w:rPr>
      </w:pPr>
      <w:r w:rsidRPr="00E234D8">
        <w:rPr>
          <w:rFonts w:asciiTheme="minorHAnsi" w:hAnsiTheme="minorHAnsi" w:cstheme="minorHAnsi"/>
          <w:sz w:val="22"/>
          <w:szCs w:val="22"/>
        </w:rPr>
        <w:t xml:space="preserve">Zápisy do stavebního deníku se provádí v originále jedné kopii. Kopii stavebního deníku náleží Zhotoviteli. </w:t>
      </w:r>
    </w:p>
    <w:p w14:paraId="15352326" w14:textId="313F8CDF" w:rsidR="00DB5C61" w:rsidRPr="00E234D8" w:rsidRDefault="00DB5C61" w:rsidP="00E234D8">
      <w:pPr>
        <w:numPr>
          <w:ilvl w:val="0"/>
          <w:numId w:val="44"/>
        </w:numPr>
        <w:spacing w:after="60" w:line="0" w:lineRule="atLeast"/>
        <w:rPr>
          <w:rFonts w:asciiTheme="minorHAnsi" w:hAnsiTheme="minorHAnsi" w:cstheme="minorHAnsi"/>
          <w:sz w:val="22"/>
          <w:szCs w:val="22"/>
        </w:rPr>
      </w:pPr>
      <w:r w:rsidRPr="00E234D8">
        <w:rPr>
          <w:rFonts w:asciiTheme="minorHAnsi" w:hAnsiTheme="minorHAnsi" w:cstheme="minorHAnsi"/>
          <w:sz w:val="22"/>
          <w:szCs w:val="22"/>
        </w:rPr>
        <w:t xml:space="preserve">Do stavebního deníku zapisuje Zhotovitel všechny skutečnosti rozhodné pro provádění díla. </w:t>
      </w:r>
      <w:r w:rsidR="00DC5594" w:rsidRPr="00E234D8">
        <w:rPr>
          <w:rFonts w:asciiTheme="minorHAnsi" w:hAnsiTheme="minorHAnsi" w:cstheme="minorHAnsi"/>
          <w:sz w:val="22"/>
          <w:szCs w:val="22"/>
        </w:rPr>
        <w:t xml:space="preserve">Zejména je povinen zapisovat údaje o: stavu staveniště, počasí, časovém postupu prací, počtu pracovníků, kontrole jakosti provedených prací, opatření učiněných v souladu s předpisy bezpečnosti a ochrany zdraví, požární ochrany a ochrany životního prostředí, událostech nebo překážkách majících vliv na provádění díla. </w:t>
      </w:r>
    </w:p>
    <w:p w14:paraId="2AC24E9F" w14:textId="47F51769" w:rsidR="00DC5594" w:rsidRPr="00E234D8" w:rsidRDefault="00DC5594" w:rsidP="00E234D8">
      <w:pPr>
        <w:numPr>
          <w:ilvl w:val="0"/>
          <w:numId w:val="44"/>
        </w:numPr>
        <w:spacing w:after="60" w:line="0" w:lineRule="atLeast"/>
        <w:rPr>
          <w:rFonts w:asciiTheme="minorHAnsi" w:hAnsiTheme="minorHAnsi" w:cstheme="minorHAnsi"/>
          <w:sz w:val="22"/>
          <w:szCs w:val="22"/>
        </w:rPr>
      </w:pPr>
      <w:r w:rsidRPr="00E234D8">
        <w:rPr>
          <w:rFonts w:asciiTheme="minorHAnsi" w:hAnsiTheme="minorHAnsi" w:cstheme="minorHAnsi"/>
          <w:sz w:val="22"/>
          <w:szCs w:val="22"/>
        </w:rPr>
        <w:t>Všechny listy ve stavebním deníku musí být očíslovány</w:t>
      </w:r>
      <w:r w:rsidR="0026524A" w:rsidRPr="00E234D8">
        <w:rPr>
          <w:rFonts w:asciiTheme="minorHAnsi" w:hAnsiTheme="minorHAnsi" w:cstheme="minorHAnsi"/>
          <w:sz w:val="22"/>
          <w:szCs w:val="22"/>
        </w:rPr>
        <w:t>. V stavebním deníku nesmí být vynechána volná místa.</w:t>
      </w:r>
    </w:p>
    <w:p w14:paraId="208FEC44" w14:textId="47589CC8" w:rsidR="0026524A" w:rsidRPr="00E234D8" w:rsidRDefault="0026524A" w:rsidP="00E234D8">
      <w:pPr>
        <w:numPr>
          <w:ilvl w:val="0"/>
          <w:numId w:val="44"/>
        </w:numPr>
        <w:spacing w:after="60" w:line="0" w:lineRule="atLeast"/>
        <w:rPr>
          <w:rFonts w:asciiTheme="minorHAnsi" w:hAnsiTheme="minorHAnsi" w:cstheme="minorHAnsi"/>
          <w:sz w:val="22"/>
          <w:szCs w:val="22"/>
        </w:rPr>
      </w:pPr>
      <w:r w:rsidRPr="00E234D8">
        <w:rPr>
          <w:rFonts w:asciiTheme="minorHAnsi" w:hAnsiTheme="minorHAnsi" w:cstheme="minorHAnsi"/>
          <w:sz w:val="22"/>
          <w:szCs w:val="22"/>
        </w:rPr>
        <w:t xml:space="preserve">Objednatel nebo jím pověřená osoba je povinen se vyjadřovat k zápisům ve stavebním deníku učiněných Zhotovitelem nejpozději do tří pracovních dní ode dne vzniku zápisu, jinak se má za to, že s uvedeným zápisem souhlasí. </w:t>
      </w:r>
    </w:p>
    <w:p w14:paraId="2D836DB6" w14:textId="49ED358C" w:rsidR="0026524A" w:rsidRPr="00E234D8" w:rsidRDefault="0026524A" w:rsidP="00E234D8">
      <w:pPr>
        <w:numPr>
          <w:ilvl w:val="0"/>
          <w:numId w:val="44"/>
        </w:numPr>
        <w:spacing w:after="60" w:line="0" w:lineRule="atLeast"/>
        <w:rPr>
          <w:rFonts w:asciiTheme="minorHAnsi" w:hAnsiTheme="minorHAnsi" w:cstheme="minorHAnsi"/>
          <w:sz w:val="22"/>
          <w:szCs w:val="22"/>
        </w:rPr>
      </w:pPr>
      <w:r w:rsidRPr="00E234D8">
        <w:rPr>
          <w:rFonts w:asciiTheme="minorHAnsi" w:hAnsiTheme="minorHAnsi" w:cstheme="minorHAnsi"/>
          <w:sz w:val="22"/>
          <w:szCs w:val="22"/>
        </w:rPr>
        <w:t>Zápisy ve stavebním deníku se nepovažují za změnu smlouvy, ale slouží jako podklad pro vypracování příslušných dodatků a změn smlouvy.</w:t>
      </w:r>
    </w:p>
    <w:p w14:paraId="139B63E6" w14:textId="393C6273" w:rsidR="00032262" w:rsidRPr="00E234D8" w:rsidRDefault="00032262" w:rsidP="00E234D8">
      <w:pPr>
        <w:numPr>
          <w:ilvl w:val="0"/>
          <w:numId w:val="44"/>
        </w:numPr>
        <w:spacing w:after="60" w:line="0" w:lineRule="atLeast"/>
        <w:rPr>
          <w:rFonts w:asciiTheme="minorHAnsi" w:hAnsiTheme="minorHAnsi" w:cstheme="minorHAnsi"/>
          <w:sz w:val="22"/>
          <w:szCs w:val="22"/>
        </w:rPr>
      </w:pPr>
      <w:r w:rsidRPr="00E234D8">
        <w:rPr>
          <w:rFonts w:asciiTheme="minorHAnsi" w:hAnsiTheme="minorHAnsi" w:cstheme="minorHAnsi"/>
          <w:sz w:val="22"/>
          <w:szCs w:val="22"/>
        </w:rPr>
        <w:t xml:space="preserve">Povinnost vést stavební deník končí odevzdáním a převzetím díla, které je bez vad </w:t>
      </w:r>
      <w:r w:rsidR="0026524A" w:rsidRPr="00E234D8">
        <w:rPr>
          <w:rFonts w:asciiTheme="minorHAnsi" w:hAnsiTheme="minorHAnsi" w:cstheme="minorHAnsi"/>
          <w:sz w:val="22"/>
          <w:szCs w:val="22"/>
        </w:rPr>
        <w:br/>
      </w:r>
      <w:r w:rsidRPr="00E234D8">
        <w:rPr>
          <w:rFonts w:asciiTheme="minorHAnsi" w:hAnsiTheme="minorHAnsi" w:cstheme="minorHAnsi"/>
          <w:sz w:val="22"/>
          <w:szCs w:val="22"/>
        </w:rPr>
        <w:t xml:space="preserve">a nedodělků. Touto úpravou se zavádí povinnost </w:t>
      </w:r>
      <w:r w:rsidR="00A27BDF" w:rsidRPr="00E234D8">
        <w:rPr>
          <w:rFonts w:asciiTheme="minorHAnsi" w:hAnsiTheme="minorHAnsi" w:cstheme="minorHAnsi"/>
          <w:sz w:val="22"/>
          <w:szCs w:val="22"/>
        </w:rPr>
        <w:t>Z</w:t>
      </w:r>
      <w:r w:rsidRPr="00E234D8">
        <w:rPr>
          <w:rFonts w:asciiTheme="minorHAnsi" w:hAnsiTheme="minorHAnsi" w:cstheme="minorHAnsi"/>
          <w:sz w:val="22"/>
          <w:szCs w:val="22"/>
        </w:rPr>
        <w:t xml:space="preserve">hotovitele vést stavební deník, i když je již stavba převzata </w:t>
      </w:r>
      <w:r w:rsidR="00AF3050" w:rsidRPr="00E234D8">
        <w:rPr>
          <w:rFonts w:asciiTheme="minorHAnsi" w:hAnsiTheme="minorHAnsi" w:cstheme="minorHAnsi"/>
          <w:sz w:val="22"/>
          <w:szCs w:val="22"/>
        </w:rPr>
        <w:t>O</w:t>
      </w:r>
      <w:r w:rsidRPr="00E234D8">
        <w:rPr>
          <w:rFonts w:asciiTheme="minorHAnsi" w:hAnsiTheme="minorHAnsi" w:cstheme="minorHAnsi"/>
          <w:sz w:val="22"/>
          <w:szCs w:val="22"/>
        </w:rPr>
        <w:t xml:space="preserve">bjednatelem, ale ještě jsou </w:t>
      </w:r>
      <w:r w:rsidR="00A27BDF" w:rsidRPr="00E234D8">
        <w:rPr>
          <w:rFonts w:asciiTheme="minorHAnsi" w:hAnsiTheme="minorHAnsi" w:cstheme="minorHAnsi"/>
          <w:sz w:val="22"/>
          <w:szCs w:val="22"/>
        </w:rPr>
        <w:t>Z</w:t>
      </w:r>
      <w:r w:rsidRPr="00E234D8">
        <w:rPr>
          <w:rFonts w:asciiTheme="minorHAnsi" w:hAnsiTheme="minorHAnsi" w:cstheme="minorHAnsi"/>
          <w:sz w:val="22"/>
          <w:szCs w:val="22"/>
        </w:rPr>
        <w:t xml:space="preserve">hotovitelem odstraňovány vady </w:t>
      </w:r>
      <w:r w:rsidR="0026524A" w:rsidRPr="00E234D8">
        <w:rPr>
          <w:rFonts w:asciiTheme="minorHAnsi" w:hAnsiTheme="minorHAnsi" w:cstheme="minorHAnsi"/>
          <w:sz w:val="22"/>
          <w:szCs w:val="22"/>
        </w:rPr>
        <w:br/>
      </w:r>
      <w:r w:rsidRPr="00E234D8">
        <w:rPr>
          <w:rFonts w:asciiTheme="minorHAnsi" w:hAnsiTheme="minorHAnsi" w:cstheme="minorHAnsi"/>
          <w:sz w:val="22"/>
          <w:szCs w:val="22"/>
        </w:rPr>
        <w:t>a nedodělky.</w:t>
      </w:r>
    </w:p>
    <w:p w14:paraId="4B543AD5" w14:textId="77777777" w:rsidR="00032262" w:rsidRPr="00E234D8" w:rsidRDefault="00032262" w:rsidP="00E234D8">
      <w:pPr>
        <w:numPr>
          <w:ilvl w:val="0"/>
          <w:numId w:val="44"/>
        </w:numPr>
        <w:spacing w:after="60" w:line="0" w:lineRule="atLeast"/>
        <w:rPr>
          <w:rFonts w:asciiTheme="minorHAnsi" w:hAnsiTheme="minorHAnsi" w:cstheme="minorHAnsi"/>
          <w:sz w:val="22"/>
          <w:szCs w:val="22"/>
        </w:rPr>
      </w:pPr>
      <w:r w:rsidRPr="00E234D8">
        <w:rPr>
          <w:rFonts w:asciiTheme="minorHAnsi" w:hAnsiTheme="minorHAnsi" w:cstheme="minorHAnsi"/>
          <w:sz w:val="22"/>
          <w:szCs w:val="22"/>
        </w:rPr>
        <w:t>Zápisem do stavebního deníku nejsou dotčena ustanovení této smlouvy, ani jím nemohou být měněna s výjimkou uvedenou v článku IV bod (3) této smlouvy.</w:t>
      </w:r>
    </w:p>
    <w:p w14:paraId="7961D3C5" w14:textId="24748F17" w:rsidR="00032262" w:rsidRPr="00E234D8" w:rsidRDefault="00032262" w:rsidP="00E234D8">
      <w:pPr>
        <w:numPr>
          <w:ilvl w:val="0"/>
          <w:numId w:val="44"/>
        </w:numPr>
        <w:spacing w:after="60" w:line="0" w:lineRule="atLeast"/>
        <w:rPr>
          <w:rFonts w:asciiTheme="minorHAnsi" w:hAnsiTheme="minorHAnsi" w:cstheme="minorHAnsi"/>
          <w:sz w:val="22"/>
          <w:szCs w:val="22"/>
        </w:rPr>
      </w:pPr>
      <w:r w:rsidRPr="00E234D8">
        <w:rPr>
          <w:rFonts w:asciiTheme="minorHAnsi" w:hAnsiTheme="minorHAnsi" w:cstheme="minorHAnsi"/>
          <w:sz w:val="22"/>
          <w:szCs w:val="22"/>
        </w:rPr>
        <w:t xml:space="preserve">Během realizace stavby budou oddělovány průpisy jednotlivých listů stavebního deníku zástupcem </w:t>
      </w:r>
      <w:r w:rsidR="00AF3050" w:rsidRPr="00E234D8">
        <w:rPr>
          <w:rFonts w:asciiTheme="minorHAnsi" w:hAnsiTheme="minorHAnsi" w:cstheme="minorHAnsi"/>
          <w:sz w:val="22"/>
          <w:szCs w:val="22"/>
        </w:rPr>
        <w:t>O</w:t>
      </w:r>
      <w:r w:rsidRPr="00E234D8">
        <w:rPr>
          <w:rFonts w:asciiTheme="minorHAnsi" w:hAnsiTheme="minorHAnsi" w:cstheme="minorHAnsi"/>
          <w:sz w:val="22"/>
          <w:szCs w:val="22"/>
        </w:rPr>
        <w:t xml:space="preserve">bjednatele. Deník v originále bude předán </w:t>
      </w:r>
      <w:r w:rsidR="00AF3050" w:rsidRPr="00E234D8">
        <w:rPr>
          <w:rFonts w:asciiTheme="minorHAnsi" w:hAnsiTheme="minorHAnsi" w:cstheme="minorHAnsi"/>
          <w:sz w:val="22"/>
          <w:szCs w:val="22"/>
        </w:rPr>
        <w:t>O</w:t>
      </w:r>
      <w:r w:rsidRPr="00E234D8">
        <w:rPr>
          <w:rFonts w:asciiTheme="minorHAnsi" w:hAnsiTheme="minorHAnsi" w:cstheme="minorHAnsi"/>
          <w:sz w:val="22"/>
          <w:szCs w:val="22"/>
        </w:rPr>
        <w:t xml:space="preserve">bjednateli po ukončení stavby (viz ustanovení § 157 zák. č. 183/2006 Sb.). Kopie průpisů jednotlivých listů stavebního deníku obdrží </w:t>
      </w:r>
      <w:r w:rsidR="00A27BDF" w:rsidRPr="00E234D8">
        <w:rPr>
          <w:rFonts w:asciiTheme="minorHAnsi" w:hAnsiTheme="minorHAnsi" w:cstheme="minorHAnsi"/>
          <w:sz w:val="22"/>
          <w:szCs w:val="22"/>
        </w:rPr>
        <w:t>Z</w:t>
      </w:r>
      <w:r w:rsidRPr="00E234D8">
        <w:rPr>
          <w:rFonts w:asciiTheme="minorHAnsi" w:hAnsiTheme="minorHAnsi" w:cstheme="minorHAnsi"/>
          <w:sz w:val="22"/>
          <w:szCs w:val="22"/>
        </w:rPr>
        <w:t xml:space="preserve">hotovitel </w:t>
      </w:r>
      <w:r w:rsidR="002B1EA4" w:rsidRPr="00E234D8">
        <w:rPr>
          <w:rFonts w:asciiTheme="minorHAnsi" w:hAnsiTheme="minorHAnsi" w:cstheme="minorHAnsi"/>
          <w:sz w:val="22"/>
          <w:szCs w:val="22"/>
        </w:rPr>
        <w:t xml:space="preserve">jedenkrát </w:t>
      </w:r>
      <w:r w:rsidRPr="00E234D8">
        <w:rPr>
          <w:rFonts w:asciiTheme="minorHAnsi" w:hAnsiTheme="minorHAnsi" w:cstheme="minorHAnsi"/>
          <w:sz w:val="22"/>
          <w:szCs w:val="22"/>
        </w:rPr>
        <w:t>zpět.</w:t>
      </w:r>
    </w:p>
    <w:p w14:paraId="5A3BA742" w14:textId="6B33C748" w:rsidR="008D210E" w:rsidRDefault="00032262" w:rsidP="00E234D8">
      <w:pPr>
        <w:numPr>
          <w:ilvl w:val="0"/>
          <w:numId w:val="44"/>
        </w:numPr>
        <w:spacing w:after="60" w:line="0" w:lineRule="atLeast"/>
        <w:rPr>
          <w:rFonts w:asciiTheme="minorHAnsi" w:hAnsiTheme="minorHAnsi" w:cstheme="minorHAnsi"/>
          <w:sz w:val="22"/>
          <w:szCs w:val="22"/>
        </w:rPr>
      </w:pPr>
      <w:r w:rsidRPr="00E234D8">
        <w:rPr>
          <w:rFonts w:asciiTheme="minorHAnsi" w:hAnsiTheme="minorHAnsi" w:cstheme="minorHAnsi"/>
          <w:sz w:val="22"/>
          <w:szCs w:val="22"/>
        </w:rPr>
        <w:t xml:space="preserve">Do stavebního deníku je oprávněn provádět zápisy pověřený zástupce </w:t>
      </w:r>
      <w:r w:rsidR="00DB5C61" w:rsidRPr="00E234D8">
        <w:rPr>
          <w:rFonts w:asciiTheme="minorHAnsi" w:hAnsiTheme="minorHAnsi" w:cstheme="minorHAnsi"/>
          <w:sz w:val="22"/>
          <w:szCs w:val="22"/>
        </w:rPr>
        <w:t>O</w:t>
      </w:r>
      <w:r w:rsidRPr="00E234D8">
        <w:rPr>
          <w:rFonts w:asciiTheme="minorHAnsi" w:hAnsiTheme="minorHAnsi" w:cstheme="minorHAnsi"/>
          <w:sz w:val="22"/>
          <w:szCs w:val="22"/>
        </w:rPr>
        <w:t xml:space="preserve">bjednatele </w:t>
      </w:r>
      <w:r w:rsidR="0026524A" w:rsidRPr="00E234D8">
        <w:rPr>
          <w:rFonts w:asciiTheme="minorHAnsi" w:hAnsiTheme="minorHAnsi" w:cstheme="minorHAnsi"/>
          <w:sz w:val="22"/>
          <w:szCs w:val="22"/>
        </w:rPr>
        <w:br/>
      </w:r>
      <w:r w:rsidRPr="00E234D8">
        <w:rPr>
          <w:rFonts w:asciiTheme="minorHAnsi" w:hAnsiTheme="minorHAnsi" w:cstheme="minorHAnsi"/>
          <w:sz w:val="22"/>
          <w:szCs w:val="22"/>
        </w:rPr>
        <w:t xml:space="preserve">a </w:t>
      </w:r>
      <w:r w:rsidR="00DB5C61" w:rsidRPr="00E234D8">
        <w:rPr>
          <w:rFonts w:asciiTheme="minorHAnsi" w:hAnsiTheme="minorHAnsi" w:cstheme="minorHAnsi"/>
          <w:sz w:val="22"/>
          <w:szCs w:val="22"/>
        </w:rPr>
        <w:t>Z</w:t>
      </w:r>
      <w:r w:rsidRPr="00E234D8">
        <w:rPr>
          <w:rFonts w:asciiTheme="minorHAnsi" w:hAnsiTheme="minorHAnsi" w:cstheme="minorHAnsi"/>
          <w:sz w:val="22"/>
          <w:szCs w:val="22"/>
        </w:rPr>
        <w:t>hotovitele.</w:t>
      </w:r>
    </w:p>
    <w:p w14:paraId="3C7102ED" w14:textId="77777777" w:rsidR="00DE303A" w:rsidRPr="00E234D8" w:rsidRDefault="00DE303A" w:rsidP="00DE303A">
      <w:pPr>
        <w:spacing w:after="60" w:line="0" w:lineRule="atLeast"/>
        <w:ind w:left="567"/>
        <w:rPr>
          <w:rFonts w:asciiTheme="minorHAnsi" w:hAnsiTheme="minorHAnsi" w:cstheme="minorHAnsi"/>
          <w:sz w:val="22"/>
          <w:szCs w:val="22"/>
        </w:rPr>
      </w:pPr>
    </w:p>
    <w:p w14:paraId="42BBC043" w14:textId="449E2D0E" w:rsidR="008D210E" w:rsidRPr="00A061A0" w:rsidRDefault="008D210E" w:rsidP="008D210E">
      <w:pPr>
        <w:spacing w:after="60" w:line="0" w:lineRule="atLeast"/>
        <w:ind w:left="567"/>
        <w:jc w:val="center"/>
        <w:rPr>
          <w:rFonts w:ascii="Calibri" w:hAnsi="Calibri" w:cs="Calibri"/>
          <w:b/>
          <w:bCs/>
          <w:sz w:val="22"/>
          <w:szCs w:val="22"/>
        </w:rPr>
      </w:pPr>
      <w:r w:rsidRPr="00A061A0">
        <w:rPr>
          <w:rFonts w:ascii="Calibri" w:hAnsi="Calibri" w:cs="Calibri"/>
          <w:b/>
          <w:bCs/>
          <w:sz w:val="22"/>
          <w:szCs w:val="22"/>
        </w:rPr>
        <w:lastRenderedPageBreak/>
        <w:t>Článek V</w:t>
      </w:r>
    </w:p>
    <w:p w14:paraId="37CBB4E4" w14:textId="77777777" w:rsidR="008D210E" w:rsidRDefault="008D210E" w:rsidP="008D210E">
      <w:pPr>
        <w:spacing w:after="60" w:line="0" w:lineRule="atLeast"/>
        <w:ind w:left="567"/>
        <w:jc w:val="center"/>
      </w:pPr>
      <w:r w:rsidRPr="00A061A0">
        <w:rPr>
          <w:rFonts w:ascii="Calibri" w:hAnsi="Calibri" w:cs="Calibri"/>
          <w:b/>
          <w:bCs/>
          <w:sz w:val="22"/>
          <w:szCs w:val="22"/>
          <w:u w:val="single"/>
        </w:rPr>
        <w:t>Předání a převzetí díla</w:t>
      </w:r>
    </w:p>
    <w:p w14:paraId="582D9C82" w14:textId="19EC0ADB" w:rsidR="00CB4E5C" w:rsidRDefault="008D210E" w:rsidP="00D431CD">
      <w:pPr>
        <w:numPr>
          <w:ilvl w:val="0"/>
          <w:numId w:val="41"/>
        </w:numPr>
        <w:spacing w:after="60" w:line="0" w:lineRule="atLeast"/>
        <w:rPr>
          <w:rFonts w:asciiTheme="minorHAnsi" w:hAnsiTheme="minorHAnsi" w:cstheme="minorHAnsi"/>
          <w:sz w:val="22"/>
          <w:szCs w:val="22"/>
        </w:rPr>
      </w:pPr>
      <w:r w:rsidRPr="00CB4E5C">
        <w:rPr>
          <w:rFonts w:asciiTheme="minorHAnsi" w:hAnsiTheme="minorHAnsi" w:cstheme="minorHAnsi"/>
          <w:sz w:val="22"/>
          <w:szCs w:val="22"/>
        </w:rPr>
        <w:t xml:space="preserve">Zhotovitel splní svou povinnost provést dílo dle této smlouvy jeho dokončením a předáním </w:t>
      </w:r>
      <w:r w:rsidR="00AF3050" w:rsidRPr="00CB4E5C">
        <w:rPr>
          <w:rFonts w:asciiTheme="minorHAnsi" w:hAnsiTheme="minorHAnsi" w:cstheme="minorHAnsi"/>
          <w:sz w:val="22"/>
          <w:szCs w:val="22"/>
        </w:rPr>
        <w:t>O</w:t>
      </w:r>
      <w:r w:rsidRPr="00CB4E5C">
        <w:rPr>
          <w:rFonts w:asciiTheme="minorHAnsi" w:hAnsiTheme="minorHAnsi" w:cstheme="minorHAnsi"/>
          <w:sz w:val="22"/>
          <w:szCs w:val="22"/>
        </w:rPr>
        <w:t>bjednateli bez jakýchkoliv vad a nedodělků po provedení testu funkčnosti díla a po uplynutí doby testovacího provozu dle článku</w:t>
      </w:r>
      <w:r w:rsidR="00CB4E5C">
        <w:rPr>
          <w:rFonts w:asciiTheme="minorHAnsi" w:hAnsiTheme="minorHAnsi" w:cstheme="minorHAnsi"/>
          <w:sz w:val="22"/>
          <w:szCs w:val="22"/>
        </w:rPr>
        <w:t xml:space="preserve"> III</w:t>
      </w:r>
      <w:r w:rsidR="007953BB">
        <w:rPr>
          <w:rFonts w:asciiTheme="minorHAnsi" w:hAnsiTheme="minorHAnsi" w:cstheme="minorHAnsi"/>
          <w:sz w:val="22"/>
          <w:szCs w:val="22"/>
        </w:rPr>
        <w:t>.</w:t>
      </w:r>
    </w:p>
    <w:p w14:paraId="118A193B" w14:textId="4E70CB21" w:rsidR="0082507F" w:rsidRPr="00CB4E5C" w:rsidRDefault="0082507F" w:rsidP="00D431CD">
      <w:pPr>
        <w:numPr>
          <w:ilvl w:val="0"/>
          <w:numId w:val="41"/>
        </w:numPr>
        <w:spacing w:after="60" w:line="0" w:lineRule="atLeast"/>
        <w:rPr>
          <w:rFonts w:asciiTheme="minorHAnsi" w:hAnsiTheme="minorHAnsi" w:cstheme="minorHAnsi"/>
          <w:sz w:val="22"/>
          <w:szCs w:val="22"/>
        </w:rPr>
      </w:pPr>
      <w:r w:rsidRPr="00CB4E5C">
        <w:rPr>
          <w:rFonts w:asciiTheme="minorHAnsi" w:hAnsiTheme="minorHAnsi" w:cstheme="minorHAnsi"/>
          <w:sz w:val="22"/>
          <w:szCs w:val="22"/>
        </w:rPr>
        <w:t xml:space="preserve">Podobu předávacího protokolu navrhne Zhotovitel. </w:t>
      </w:r>
    </w:p>
    <w:p w14:paraId="3E96A115" w14:textId="125A9D37" w:rsidR="0082507F" w:rsidRDefault="0082507F" w:rsidP="00426691">
      <w:pPr>
        <w:numPr>
          <w:ilvl w:val="0"/>
          <w:numId w:val="41"/>
        </w:numPr>
        <w:spacing w:after="60" w:line="0" w:lineRule="atLeast"/>
        <w:rPr>
          <w:rFonts w:asciiTheme="minorHAnsi" w:hAnsiTheme="minorHAnsi" w:cstheme="minorHAnsi"/>
          <w:sz w:val="22"/>
          <w:szCs w:val="22"/>
        </w:rPr>
      </w:pPr>
      <w:r>
        <w:rPr>
          <w:rFonts w:asciiTheme="minorHAnsi" w:hAnsiTheme="minorHAnsi" w:cstheme="minorHAnsi"/>
          <w:sz w:val="22"/>
          <w:szCs w:val="22"/>
        </w:rPr>
        <w:t xml:space="preserve">Minimální náležitosti předávacího protokolu jsou: údaje o Objednateli a Zhotoviteli, </w:t>
      </w:r>
      <w:r w:rsidR="00CB2A4F">
        <w:rPr>
          <w:rFonts w:asciiTheme="minorHAnsi" w:hAnsiTheme="minorHAnsi" w:cstheme="minorHAnsi"/>
          <w:sz w:val="22"/>
          <w:szCs w:val="22"/>
        </w:rPr>
        <w:t>popis díla, které je předmětem předání a převzetí, datum podpisu protokolu o předání a převzetí díla</w:t>
      </w:r>
      <w:r w:rsidR="00E234D8">
        <w:rPr>
          <w:rFonts w:asciiTheme="minorHAnsi" w:hAnsiTheme="minorHAnsi" w:cstheme="minorHAnsi"/>
          <w:sz w:val="22"/>
          <w:szCs w:val="22"/>
        </w:rPr>
        <w:t>.</w:t>
      </w:r>
    </w:p>
    <w:p w14:paraId="2F8C31D8" w14:textId="47143E2E" w:rsidR="0082507F" w:rsidRPr="006132CF" w:rsidRDefault="0082507F" w:rsidP="00426691">
      <w:pPr>
        <w:numPr>
          <w:ilvl w:val="0"/>
          <w:numId w:val="41"/>
        </w:numPr>
        <w:spacing w:after="60" w:line="0" w:lineRule="atLeast"/>
        <w:rPr>
          <w:rFonts w:asciiTheme="minorHAnsi" w:hAnsiTheme="minorHAnsi" w:cstheme="minorHAnsi"/>
          <w:sz w:val="22"/>
          <w:szCs w:val="22"/>
        </w:rPr>
      </w:pPr>
      <w:r>
        <w:rPr>
          <w:rFonts w:asciiTheme="minorHAnsi" w:hAnsiTheme="minorHAnsi" w:cstheme="minorHAnsi"/>
          <w:sz w:val="22"/>
          <w:szCs w:val="22"/>
        </w:rPr>
        <w:t>Součástí předání díla bud</w:t>
      </w:r>
      <w:r w:rsidR="00CB2A4F">
        <w:rPr>
          <w:rFonts w:asciiTheme="minorHAnsi" w:hAnsiTheme="minorHAnsi" w:cstheme="minorHAnsi"/>
          <w:sz w:val="22"/>
          <w:szCs w:val="22"/>
        </w:rPr>
        <w:t>e</w:t>
      </w:r>
      <w:r>
        <w:rPr>
          <w:rFonts w:asciiTheme="minorHAnsi" w:hAnsiTheme="minorHAnsi" w:cstheme="minorHAnsi"/>
          <w:sz w:val="22"/>
          <w:szCs w:val="22"/>
        </w:rPr>
        <w:t xml:space="preserve"> dále dokumentace skutečného provedení díla, doklady </w:t>
      </w:r>
      <w:r w:rsidR="00CB2A4F">
        <w:rPr>
          <w:rFonts w:asciiTheme="minorHAnsi" w:hAnsiTheme="minorHAnsi" w:cstheme="minorHAnsi"/>
          <w:sz w:val="22"/>
          <w:szCs w:val="22"/>
        </w:rPr>
        <w:br/>
      </w:r>
      <w:r>
        <w:rPr>
          <w:rFonts w:asciiTheme="minorHAnsi" w:hAnsiTheme="minorHAnsi" w:cstheme="minorHAnsi"/>
          <w:sz w:val="22"/>
          <w:szCs w:val="22"/>
        </w:rPr>
        <w:t xml:space="preserve">o provedených revizích, kontrolách, testu funkčnosti a testovacím provozu. </w:t>
      </w:r>
    </w:p>
    <w:p w14:paraId="5ECF3DB7" w14:textId="50AAB3E8" w:rsidR="008D210E" w:rsidRDefault="008D210E" w:rsidP="008D210E">
      <w:pPr>
        <w:numPr>
          <w:ilvl w:val="0"/>
          <w:numId w:val="41"/>
        </w:numPr>
        <w:spacing w:after="60" w:line="0" w:lineRule="atLeast"/>
        <w:rPr>
          <w:rFonts w:asciiTheme="minorHAnsi" w:hAnsiTheme="minorHAnsi" w:cstheme="minorHAnsi"/>
          <w:sz w:val="22"/>
          <w:szCs w:val="22"/>
        </w:rPr>
      </w:pPr>
      <w:r w:rsidRPr="0078638C">
        <w:rPr>
          <w:rFonts w:asciiTheme="minorHAnsi" w:hAnsiTheme="minorHAnsi" w:cstheme="minorHAnsi"/>
          <w:sz w:val="22"/>
          <w:szCs w:val="22"/>
        </w:rPr>
        <w:t xml:space="preserve">V případě, že </w:t>
      </w:r>
      <w:r w:rsidR="00AF3050">
        <w:rPr>
          <w:rFonts w:asciiTheme="minorHAnsi" w:hAnsiTheme="minorHAnsi" w:cstheme="minorHAnsi"/>
          <w:sz w:val="22"/>
          <w:szCs w:val="22"/>
        </w:rPr>
        <w:t>O</w:t>
      </w:r>
      <w:r w:rsidRPr="0078638C">
        <w:rPr>
          <w:rFonts w:asciiTheme="minorHAnsi" w:hAnsiTheme="minorHAnsi" w:cstheme="minorHAnsi"/>
          <w:sz w:val="22"/>
          <w:szCs w:val="22"/>
        </w:rPr>
        <w:t xml:space="preserve">bjednatel převezme dílo dle </w:t>
      </w:r>
      <w:r>
        <w:rPr>
          <w:rFonts w:asciiTheme="minorHAnsi" w:hAnsiTheme="minorHAnsi" w:cstheme="minorHAnsi"/>
          <w:sz w:val="22"/>
          <w:szCs w:val="22"/>
        </w:rPr>
        <w:t>této smlouvy</w:t>
      </w:r>
      <w:r w:rsidRPr="0078638C">
        <w:rPr>
          <w:rFonts w:asciiTheme="minorHAnsi" w:hAnsiTheme="minorHAnsi" w:cstheme="minorHAnsi"/>
          <w:sz w:val="22"/>
          <w:szCs w:val="22"/>
        </w:rPr>
        <w:t xml:space="preserve"> s drobnými vadami a nedodělky, je </w:t>
      </w:r>
      <w:r w:rsidR="00A27BDF">
        <w:rPr>
          <w:rFonts w:asciiTheme="minorHAnsi" w:hAnsiTheme="minorHAnsi" w:cstheme="minorHAnsi"/>
          <w:sz w:val="22"/>
          <w:szCs w:val="22"/>
        </w:rPr>
        <w:t>Z</w:t>
      </w:r>
      <w:r w:rsidRPr="0078638C">
        <w:rPr>
          <w:rFonts w:asciiTheme="minorHAnsi" w:hAnsiTheme="minorHAnsi" w:cstheme="minorHAnsi"/>
          <w:sz w:val="22"/>
          <w:szCs w:val="22"/>
        </w:rPr>
        <w:t xml:space="preserve">hotovitel povinen tyto drobné vady a nedodělky odstranit do deseti (10) dnů ode dne předání díla, nebude-li v předávacím protokolu uvedena jiná lhůta; v případě prodlení s odstraněním drobných vad a nedodělků o více než </w:t>
      </w:r>
      <w:r>
        <w:rPr>
          <w:rFonts w:asciiTheme="minorHAnsi" w:hAnsiTheme="minorHAnsi" w:cstheme="minorHAnsi"/>
          <w:sz w:val="22"/>
          <w:szCs w:val="22"/>
        </w:rPr>
        <w:t>tři (</w:t>
      </w:r>
      <w:r w:rsidRPr="0078638C">
        <w:rPr>
          <w:rFonts w:asciiTheme="minorHAnsi" w:hAnsiTheme="minorHAnsi" w:cstheme="minorHAnsi"/>
          <w:sz w:val="22"/>
          <w:szCs w:val="22"/>
        </w:rPr>
        <w:t>3</w:t>
      </w:r>
      <w:r>
        <w:rPr>
          <w:rFonts w:asciiTheme="minorHAnsi" w:hAnsiTheme="minorHAnsi" w:cstheme="minorHAnsi"/>
          <w:sz w:val="22"/>
          <w:szCs w:val="22"/>
        </w:rPr>
        <w:t>)</w:t>
      </w:r>
      <w:r w:rsidRPr="0078638C">
        <w:rPr>
          <w:rFonts w:asciiTheme="minorHAnsi" w:hAnsiTheme="minorHAnsi" w:cstheme="minorHAnsi"/>
          <w:sz w:val="22"/>
          <w:szCs w:val="22"/>
        </w:rPr>
        <w:t xml:space="preserve"> pracovní dny je </w:t>
      </w:r>
      <w:r w:rsidR="00AF3050">
        <w:rPr>
          <w:rFonts w:asciiTheme="minorHAnsi" w:hAnsiTheme="minorHAnsi" w:cstheme="minorHAnsi"/>
          <w:sz w:val="22"/>
          <w:szCs w:val="22"/>
        </w:rPr>
        <w:t>O</w:t>
      </w:r>
      <w:r w:rsidRPr="0078638C">
        <w:rPr>
          <w:rFonts w:asciiTheme="minorHAnsi" w:hAnsiTheme="minorHAnsi" w:cstheme="minorHAnsi"/>
          <w:sz w:val="22"/>
          <w:szCs w:val="22"/>
        </w:rPr>
        <w:t xml:space="preserve">bjednatel oprávněn tyto odstranit sám na náklady </w:t>
      </w:r>
      <w:r w:rsidR="00AF3050">
        <w:rPr>
          <w:rFonts w:asciiTheme="minorHAnsi" w:hAnsiTheme="minorHAnsi" w:cstheme="minorHAnsi"/>
          <w:sz w:val="22"/>
          <w:szCs w:val="22"/>
        </w:rPr>
        <w:t>Z</w:t>
      </w:r>
      <w:r w:rsidRPr="0078638C">
        <w:rPr>
          <w:rFonts w:asciiTheme="minorHAnsi" w:hAnsiTheme="minorHAnsi" w:cstheme="minorHAnsi"/>
          <w:sz w:val="22"/>
          <w:szCs w:val="22"/>
        </w:rPr>
        <w:t xml:space="preserve">hotovitele. O provedení díla dle </w:t>
      </w:r>
      <w:r>
        <w:rPr>
          <w:rFonts w:asciiTheme="minorHAnsi" w:hAnsiTheme="minorHAnsi" w:cstheme="minorHAnsi"/>
          <w:sz w:val="22"/>
          <w:szCs w:val="22"/>
        </w:rPr>
        <w:t>této smlouvy</w:t>
      </w:r>
      <w:r w:rsidRPr="0078638C">
        <w:rPr>
          <w:rFonts w:asciiTheme="minorHAnsi" w:hAnsiTheme="minorHAnsi" w:cstheme="minorHAnsi"/>
          <w:sz w:val="22"/>
          <w:szCs w:val="22"/>
        </w:rPr>
        <w:t xml:space="preserve"> bude sepsán předávací protokol, který musí být podepsán oběma </w:t>
      </w:r>
      <w:r w:rsidR="007F3066">
        <w:rPr>
          <w:rFonts w:asciiTheme="minorHAnsi" w:hAnsiTheme="minorHAnsi" w:cstheme="minorHAnsi"/>
          <w:sz w:val="22"/>
          <w:szCs w:val="22"/>
        </w:rPr>
        <w:t>S</w:t>
      </w:r>
      <w:r w:rsidRPr="0078638C">
        <w:rPr>
          <w:rFonts w:asciiTheme="minorHAnsi" w:hAnsiTheme="minorHAnsi" w:cstheme="minorHAnsi"/>
          <w:sz w:val="22"/>
          <w:szCs w:val="22"/>
        </w:rPr>
        <w:t xml:space="preserve">mluvními stranami. Předávací protokol je současně podkladem pro fakturaci ceny dle článku </w:t>
      </w:r>
      <w:r>
        <w:rPr>
          <w:rFonts w:asciiTheme="minorHAnsi" w:hAnsiTheme="minorHAnsi" w:cstheme="minorHAnsi"/>
          <w:sz w:val="22"/>
          <w:szCs w:val="22"/>
        </w:rPr>
        <w:t>I</w:t>
      </w:r>
      <w:r w:rsidRPr="0078638C">
        <w:rPr>
          <w:rFonts w:asciiTheme="minorHAnsi" w:hAnsiTheme="minorHAnsi" w:cstheme="minorHAnsi"/>
          <w:sz w:val="22"/>
          <w:szCs w:val="22"/>
        </w:rPr>
        <w:t xml:space="preserve">V této smlouvy. </w:t>
      </w:r>
    </w:p>
    <w:p w14:paraId="1A9E374A" w14:textId="2BFB3694" w:rsidR="008D210E" w:rsidRPr="00A3525E" w:rsidRDefault="008D210E" w:rsidP="00C20EBE">
      <w:pPr>
        <w:numPr>
          <w:ilvl w:val="0"/>
          <w:numId w:val="41"/>
        </w:numPr>
        <w:spacing w:after="240" w:line="240" w:lineRule="atLeast"/>
      </w:pPr>
      <w:r w:rsidRPr="00C20EBE">
        <w:rPr>
          <w:rFonts w:asciiTheme="minorHAnsi" w:hAnsiTheme="minorHAnsi" w:cstheme="minorHAnsi"/>
          <w:sz w:val="22"/>
          <w:szCs w:val="22"/>
        </w:rPr>
        <w:t>Vlastnická práva k věcem, které jsou předmětem díla, přechází na Objednatele dnem protokolárního převzetí díla Objednatelem.</w:t>
      </w:r>
    </w:p>
    <w:p w14:paraId="1E914A57" w14:textId="5F9EAFAB" w:rsidR="00F013D8" w:rsidRPr="00C41822" w:rsidRDefault="00F013D8"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V</w:t>
      </w:r>
      <w:r w:rsidR="00391EA3">
        <w:rPr>
          <w:rFonts w:asciiTheme="minorHAnsi" w:hAnsiTheme="minorHAnsi" w:cstheme="minorHAnsi"/>
          <w:b/>
          <w:bCs/>
          <w:sz w:val="22"/>
          <w:szCs w:val="22"/>
        </w:rPr>
        <w:t>I</w:t>
      </w:r>
    </w:p>
    <w:p w14:paraId="46DDA9CC" w14:textId="12F4037B" w:rsidR="00F013D8" w:rsidRPr="007970A1" w:rsidRDefault="00F013D8" w:rsidP="00C9539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ind w:left="567" w:hanging="567"/>
        <w:jc w:val="center"/>
        <w:outlineLvl w:val="0"/>
        <w:rPr>
          <w:rFonts w:asciiTheme="minorHAnsi" w:hAnsiTheme="minorHAnsi" w:cstheme="minorHAnsi"/>
          <w:b/>
          <w:bCs/>
          <w:sz w:val="22"/>
          <w:szCs w:val="22"/>
          <w:u w:val="single"/>
        </w:rPr>
      </w:pPr>
      <w:r w:rsidRPr="007970A1">
        <w:rPr>
          <w:rFonts w:asciiTheme="minorHAnsi" w:hAnsiTheme="minorHAnsi" w:cstheme="minorHAnsi"/>
          <w:b/>
          <w:bCs/>
          <w:sz w:val="22"/>
          <w:szCs w:val="22"/>
          <w:u w:val="single"/>
        </w:rPr>
        <w:t>Cena za dílo</w:t>
      </w:r>
      <w:r w:rsidR="00D234E7">
        <w:rPr>
          <w:rFonts w:asciiTheme="minorHAnsi" w:hAnsiTheme="minorHAnsi" w:cstheme="minorHAnsi"/>
          <w:b/>
          <w:bCs/>
          <w:sz w:val="22"/>
          <w:szCs w:val="22"/>
          <w:u w:val="single"/>
        </w:rPr>
        <w:t xml:space="preserve"> a platební podmínky</w:t>
      </w:r>
    </w:p>
    <w:p w14:paraId="033DFB4D" w14:textId="687B027E" w:rsidR="00C41822" w:rsidRDefault="00F013D8" w:rsidP="00C95398">
      <w:pPr>
        <w:widowControl w:val="0"/>
        <w:numPr>
          <w:ilvl w:val="0"/>
          <w:numId w:val="5"/>
        </w:numPr>
        <w:suppressAutoHyphens/>
        <w:overflowPunct w:val="0"/>
        <w:autoSpaceDE w:val="0"/>
        <w:spacing w:after="60" w:line="0" w:lineRule="atLeast"/>
        <w:textAlignment w:val="baseline"/>
        <w:rPr>
          <w:rFonts w:asciiTheme="minorHAnsi" w:hAnsiTheme="minorHAnsi" w:cstheme="minorHAnsi"/>
          <w:sz w:val="22"/>
          <w:szCs w:val="22"/>
        </w:rPr>
      </w:pPr>
      <w:r w:rsidRPr="00C41822">
        <w:rPr>
          <w:rFonts w:asciiTheme="minorHAnsi" w:hAnsiTheme="minorHAnsi" w:cstheme="minorHAnsi"/>
          <w:sz w:val="22"/>
          <w:szCs w:val="22"/>
        </w:rPr>
        <w:t xml:space="preserve">Za dílo se </w:t>
      </w:r>
      <w:r w:rsidR="00AF3050">
        <w:rPr>
          <w:rFonts w:asciiTheme="minorHAnsi" w:hAnsiTheme="minorHAnsi" w:cstheme="minorHAnsi"/>
          <w:sz w:val="22"/>
          <w:szCs w:val="22"/>
        </w:rPr>
        <w:t>O</w:t>
      </w:r>
      <w:r w:rsidRPr="00C41822">
        <w:rPr>
          <w:rFonts w:asciiTheme="minorHAnsi" w:hAnsiTheme="minorHAnsi" w:cstheme="minorHAnsi"/>
          <w:sz w:val="22"/>
          <w:szCs w:val="22"/>
        </w:rPr>
        <w:t xml:space="preserve">bjednatel zavazuje zaplatit </w:t>
      </w:r>
      <w:r w:rsidR="00AF3050">
        <w:rPr>
          <w:rFonts w:asciiTheme="minorHAnsi" w:hAnsiTheme="minorHAnsi" w:cstheme="minorHAnsi"/>
          <w:sz w:val="22"/>
          <w:szCs w:val="22"/>
        </w:rPr>
        <w:t>Z</w:t>
      </w:r>
      <w:r w:rsidRPr="00C41822">
        <w:rPr>
          <w:rFonts w:asciiTheme="minorHAnsi" w:hAnsiTheme="minorHAnsi" w:cstheme="minorHAnsi"/>
          <w:sz w:val="22"/>
          <w:szCs w:val="22"/>
        </w:rPr>
        <w:t>hotoviteli</w:t>
      </w:r>
      <w:r w:rsidR="003B69DA">
        <w:rPr>
          <w:rFonts w:asciiTheme="minorHAnsi" w:hAnsiTheme="minorHAnsi" w:cstheme="minorHAnsi"/>
          <w:sz w:val="22"/>
          <w:szCs w:val="22"/>
        </w:rPr>
        <w:t>:</w:t>
      </w:r>
    </w:p>
    <w:p w14:paraId="448CC7BB" w14:textId="08844D35" w:rsidR="00AC08BD" w:rsidRDefault="00AC08BD" w:rsidP="00AC08BD">
      <w:pPr>
        <w:widowControl w:val="0"/>
        <w:suppressAutoHyphens/>
        <w:overflowPunct w:val="0"/>
        <w:autoSpaceDE w:val="0"/>
        <w:spacing w:after="60" w:line="0" w:lineRule="atLeast"/>
        <w:ind w:left="567"/>
        <w:textAlignment w:val="baseline"/>
        <w:rPr>
          <w:rFonts w:asciiTheme="minorHAnsi" w:hAnsiTheme="minorHAnsi" w:cstheme="minorHAnsi"/>
          <w:sz w:val="22"/>
          <w:szCs w:val="22"/>
        </w:rPr>
      </w:pPr>
    </w:p>
    <w:p w14:paraId="0A2F4459" w14:textId="39118DFA" w:rsidR="00411C1D" w:rsidRDefault="00C41822" w:rsidP="00FA4071">
      <w:pPr>
        <w:widowControl w:val="0"/>
        <w:suppressAutoHyphens/>
        <w:overflowPunct w:val="0"/>
        <w:autoSpaceDE w:val="0"/>
        <w:spacing w:after="240" w:line="0" w:lineRule="atLeast"/>
        <w:ind w:firstLine="567"/>
        <w:textAlignment w:val="baseline"/>
        <w:rPr>
          <w:rFonts w:asciiTheme="minorHAnsi" w:hAnsiTheme="minorHAnsi" w:cstheme="minorHAnsi"/>
          <w:sz w:val="22"/>
          <w:szCs w:val="22"/>
        </w:rPr>
      </w:pPr>
      <w:r>
        <w:rPr>
          <w:rFonts w:asciiTheme="minorHAnsi" w:hAnsiTheme="minorHAnsi" w:cstheme="minorHAnsi"/>
          <w:sz w:val="22"/>
          <w:szCs w:val="22"/>
        </w:rPr>
        <w:t>cena bez DPH: _____________________</w:t>
      </w:r>
      <w:r w:rsidR="002F47EC">
        <w:rPr>
          <w:rFonts w:asciiTheme="minorHAnsi" w:hAnsiTheme="minorHAnsi" w:cstheme="minorHAnsi"/>
          <w:sz w:val="22"/>
          <w:szCs w:val="22"/>
        </w:rPr>
        <w:t>_____</w:t>
      </w:r>
      <w:r>
        <w:rPr>
          <w:rFonts w:asciiTheme="minorHAnsi" w:hAnsiTheme="minorHAnsi" w:cstheme="minorHAnsi"/>
          <w:sz w:val="22"/>
          <w:szCs w:val="22"/>
        </w:rPr>
        <w:t>Kč</w:t>
      </w:r>
      <w:r w:rsidR="003B69DA">
        <w:rPr>
          <w:rFonts w:asciiTheme="minorHAnsi" w:hAnsiTheme="minorHAnsi" w:cstheme="minorHAnsi"/>
          <w:sz w:val="22"/>
          <w:szCs w:val="22"/>
        </w:rPr>
        <w:t>.</w:t>
      </w:r>
    </w:p>
    <w:p w14:paraId="2A66D475" w14:textId="0E7099A2" w:rsidR="00CD122B" w:rsidRDefault="00CD122B" w:rsidP="002314BF">
      <w:pPr>
        <w:pStyle w:val="Odstavecseseznamem"/>
        <w:numPr>
          <w:ilvl w:val="0"/>
          <w:numId w:val="5"/>
        </w:numPr>
        <w:spacing w:after="120" w:line="240" w:lineRule="atLeast"/>
        <w:contextualSpacing w:val="0"/>
        <w:jc w:val="both"/>
      </w:pPr>
      <w:r>
        <w:t>Podrobný rozpis ceny o dílo tvoří přílohu č. 1 této smlouvy.</w:t>
      </w:r>
    </w:p>
    <w:p w14:paraId="4795E201" w14:textId="37A40529" w:rsidR="002314BF" w:rsidRPr="00A3525E" w:rsidRDefault="002314BF" w:rsidP="002314BF">
      <w:pPr>
        <w:pStyle w:val="Odstavecseseznamem"/>
        <w:numPr>
          <w:ilvl w:val="0"/>
          <w:numId w:val="5"/>
        </w:numPr>
        <w:spacing w:after="120" w:line="240" w:lineRule="atLeast"/>
        <w:contextualSpacing w:val="0"/>
        <w:jc w:val="both"/>
      </w:pPr>
      <w:r w:rsidRPr="00A3525E">
        <w:t>Zhotovitel v souladu s ust. § 2620 odst. 2 občanského zákoníku přebírá nebezpečí změny okolností a není oprávněn domáhat se zvýšení ceny za dílo. Zhotovitel není oprávněn požadovat zvýšení ceny za dílo, objeví-li se potřeba dalších prací k dokončení díla, ani tehdy, pokud si dílo vyžádalo jiné úsilí nebo jiné náklady, než bylo předpokládáno.</w:t>
      </w:r>
    </w:p>
    <w:p w14:paraId="5C0C2D3C" w14:textId="77777777" w:rsidR="002314BF" w:rsidRPr="00A3525E" w:rsidRDefault="002314BF" w:rsidP="002314BF">
      <w:pPr>
        <w:pStyle w:val="Odstavecseseznamem"/>
        <w:numPr>
          <w:ilvl w:val="0"/>
          <w:numId w:val="5"/>
        </w:numPr>
        <w:spacing w:after="120" w:line="240" w:lineRule="atLeast"/>
        <w:contextualSpacing w:val="0"/>
        <w:jc w:val="both"/>
      </w:pPr>
      <w:r w:rsidRPr="00A3525E">
        <w:t>Cena bez DPH je dohodnuta jako cena nejvýše přípustná a platí po celou dobu účinnosti smlouvy.</w:t>
      </w:r>
    </w:p>
    <w:p w14:paraId="5A302DB6" w14:textId="77777777" w:rsidR="002314BF" w:rsidRPr="0097015F" w:rsidRDefault="002314BF" w:rsidP="002314BF">
      <w:pPr>
        <w:pStyle w:val="Odstavecseseznamem"/>
        <w:numPr>
          <w:ilvl w:val="0"/>
          <w:numId w:val="5"/>
        </w:numPr>
        <w:spacing w:after="120" w:line="240" w:lineRule="atLeast"/>
        <w:contextualSpacing w:val="0"/>
        <w:jc w:val="both"/>
      </w:pPr>
      <w:r w:rsidRPr="0097015F">
        <w:t>Daň z přidané hodnoty bude účtována ve výši dle předpisů platných ke dni zdanitelného plnění a vyplývá-li to z platné legislativy. Zhotovitel odpovídá za to, že sazba daně z přidané hodnoty je stanovena v souladu s platnými právními předpisy.</w:t>
      </w:r>
    </w:p>
    <w:p w14:paraId="055693EF" w14:textId="54C127AD" w:rsidR="002314BF" w:rsidRPr="002520F7" w:rsidRDefault="002314BF" w:rsidP="002314BF">
      <w:pPr>
        <w:pStyle w:val="Odstavecseseznamem"/>
        <w:numPr>
          <w:ilvl w:val="0"/>
          <w:numId w:val="5"/>
        </w:numPr>
        <w:spacing w:after="120" w:line="240" w:lineRule="atLeast"/>
        <w:contextualSpacing w:val="0"/>
        <w:jc w:val="both"/>
      </w:pPr>
      <w:r w:rsidRPr="002520F7">
        <w:t xml:space="preserve">Objednatel prohlašuje, že </w:t>
      </w:r>
      <w:r>
        <w:t>nejedná jako osoba povinná k dani, a proto</w:t>
      </w:r>
      <w:r w:rsidRPr="002520F7">
        <w:t xml:space="preserve"> nebude pro výše uvedenou dodávku aplikován režim přenesení daňové povinnosti dle § 92a zákona 235/2004 Sb., o dani z přidané hodnoty, ve znění pozdějších předpisů, dále jen „zákon o DPH“. </w:t>
      </w:r>
    </w:p>
    <w:p w14:paraId="6575F21E" w14:textId="3D01AE28" w:rsidR="002314BF" w:rsidRPr="00A3525E" w:rsidRDefault="002314BF" w:rsidP="002314BF">
      <w:pPr>
        <w:pStyle w:val="Odstavecseseznamem"/>
        <w:numPr>
          <w:ilvl w:val="0"/>
          <w:numId w:val="5"/>
        </w:numPr>
        <w:spacing w:after="120" w:line="240" w:lineRule="atLeast"/>
        <w:contextualSpacing w:val="0"/>
        <w:jc w:val="both"/>
      </w:pPr>
      <w:r w:rsidRPr="00A3525E">
        <w:lastRenderedPageBreak/>
        <w:t xml:space="preserve">Sjednanou cenou za dílo je cena pevná a jsou jí kryty veškeré náklady na práce i materiál nutné k řádnému provedení díla dle článku II této smlouvy v parametrech předepsaných </w:t>
      </w:r>
      <w:r>
        <w:t>z</w:t>
      </w:r>
      <w:r w:rsidRPr="00A3525E">
        <w:t>adávací dokumentací</w:t>
      </w:r>
      <w:r w:rsidR="00141DAE">
        <w:t xml:space="preserve">, jejími přílohami </w:t>
      </w:r>
      <w:r w:rsidRPr="00A3525E">
        <w:t>a touto smlouvou.</w:t>
      </w:r>
    </w:p>
    <w:p w14:paraId="78D694FE" w14:textId="013A91A4" w:rsidR="00FA4071" w:rsidRDefault="002314BF" w:rsidP="00FA4071">
      <w:pPr>
        <w:pStyle w:val="Odstavecseseznamem"/>
        <w:numPr>
          <w:ilvl w:val="0"/>
          <w:numId w:val="5"/>
        </w:numPr>
        <w:spacing w:after="120" w:line="240" w:lineRule="atLeast"/>
        <w:contextualSpacing w:val="0"/>
        <w:jc w:val="both"/>
      </w:pPr>
      <w:r w:rsidRPr="00A3525E">
        <w:t xml:space="preserve">Práce nad rámec předmětu plnění této smlouvy (vícepráce) vyžadují předchozí dohodu smluvních stran formou písemného dodatku k této smlouvě, jinak </w:t>
      </w:r>
      <w:r w:rsidR="00AF3050">
        <w:t>Z</w:t>
      </w:r>
      <w:r w:rsidRPr="00A3525E">
        <w:t>hotovitel nemá právo na úhradu díla dle ceny sjednané v tomto dodatku a cena za jejich provedení se stane součástí ceny za dílo. Zhotovitel je povinen nabídnout zadavateli jednotkové ceny v maximální výši, kterou použil pro sestavení nabídkové ceny</w:t>
      </w:r>
      <w:r>
        <w:t>, a které jsou uvedeny v jeho nabídce k veřejné zakázce</w:t>
      </w:r>
      <w:r w:rsidRPr="00A3525E">
        <w:t xml:space="preserve">. Nebudou-li práce či věci použité k provedení díla, které jsou předmětem víceprací, ohodnoceny (oceněny) v rozpočtu </w:t>
      </w:r>
      <w:r w:rsidR="00AF3050">
        <w:t>Z</w:t>
      </w:r>
      <w:r w:rsidRPr="00A3525E">
        <w:t>hotovitele</w:t>
      </w:r>
      <w:r>
        <w:t xml:space="preserve"> uvedeném v jeho nabídce k veřejné zakázce</w:t>
      </w:r>
      <w:r w:rsidRPr="00A3525E">
        <w:t xml:space="preserve">, bude je </w:t>
      </w:r>
      <w:r w:rsidR="00AF3050">
        <w:t>Z</w:t>
      </w:r>
      <w:r w:rsidRPr="00A3525E">
        <w:t xml:space="preserve">hotovitel oceňovat maximálně ve výši dle ceníku společnosti ÚRS Praha, a.s. se sídlem Pražská 18, 120 00 Praha 10, platného k datu provedení příslušného plnění snížené o 15 %. 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14:paraId="509CC961" w14:textId="057B8310" w:rsidR="002314BF" w:rsidRPr="00A3525E" w:rsidRDefault="00FA4071" w:rsidP="00FA4071">
      <w:pPr>
        <w:pStyle w:val="Odstavecseseznamem"/>
        <w:numPr>
          <w:ilvl w:val="0"/>
          <w:numId w:val="5"/>
        </w:numPr>
        <w:spacing w:after="120" w:line="240" w:lineRule="atLeast"/>
        <w:contextualSpacing w:val="0"/>
        <w:jc w:val="both"/>
      </w:pPr>
      <w:r>
        <w:t>Z</w:t>
      </w:r>
      <w:r w:rsidR="002314BF" w:rsidRPr="00A3525E">
        <w:t xml:space="preserve">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w:t>
      </w:r>
      <w:r w:rsidR="00656BCD">
        <w:t>Z</w:t>
      </w:r>
      <w:r w:rsidR="002314BF" w:rsidRPr="00A3525E">
        <w:t xml:space="preserve">hotovitele na zvýšení ceny. Zvýšení ceny je možné pouze za podmínek daných touto smlouvou. Výslovně se sjednává, že bez předchozího písemného dodatku není </w:t>
      </w:r>
      <w:r>
        <w:t>Z</w:t>
      </w:r>
      <w:r w:rsidR="002314BF" w:rsidRPr="00A3525E">
        <w:t>hotovitel oprávněn požadovat jakoukoliv změnu ceny díla, a to ani v případě víceprací.</w:t>
      </w:r>
    </w:p>
    <w:p w14:paraId="54604B0A" w14:textId="60F6483C" w:rsidR="002314BF" w:rsidRDefault="002314BF" w:rsidP="00FA4071">
      <w:pPr>
        <w:pStyle w:val="Odstavecseseznamem"/>
        <w:numPr>
          <w:ilvl w:val="0"/>
          <w:numId w:val="5"/>
        </w:numPr>
        <w:spacing w:after="120" w:line="240" w:lineRule="atLeast"/>
        <w:contextualSpacing w:val="0"/>
        <w:jc w:val="both"/>
        <w:rPr>
          <w:rFonts w:asciiTheme="minorHAnsi" w:hAnsiTheme="minorHAnsi"/>
        </w:rPr>
      </w:pPr>
      <w:r w:rsidRPr="00A3525E">
        <w:t xml:space="preserve">Smluvní strany se výslovně dohodly, že </w:t>
      </w:r>
      <w:r w:rsidR="00FA4071">
        <w:t>O</w:t>
      </w:r>
      <w:r w:rsidRPr="00A3525E">
        <w:t xml:space="preserve">bjednatel je oprávněn zmenšit rozsah předmětu díla. V tomto případě bude smluvní cena poměrně snížena s použitím cen </w:t>
      </w:r>
      <w:r>
        <w:t xml:space="preserve">uvedených v nabídce </w:t>
      </w:r>
      <w:r w:rsidR="00AF3050">
        <w:t>Z</w:t>
      </w:r>
      <w:r>
        <w:t>hotovitele k veřejné zakázce</w:t>
      </w:r>
      <w:r w:rsidRPr="00A3525E">
        <w:t xml:space="preserve">. Nedojde-li mezi oběma stranami k dohodě při odsouhlasení množství nebo druhu provedených prací a dodávek, je </w:t>
      </w:r>
      <w:r w:rsidR="00FA4071">
        <w:t>Z</w:t>
      </w:r>
      <w:r w:rsidRPr="00A3525E">
        <w:t>hotovitel oprávněn fakturovat pouze práce, u kterých nedošlo k rozporu.</w:t>
      </w:r>
      <w:r w:rsidRPr="00A3525E">
        <w:tab/>
      </w:r>
    </w:p>
    <w:p w14:paraId="6978FDB9" w14:textId="385B5701" w:rsidR="002F47EC" w:rsidRDefault="002F47EC" w:rsidP="002F47EC">
      <w:pPr>
        <w:pStyle w:val="Zkladntextodsazen1"/>
        <w:numPr>
          <w:ilvl w:val="0"/>
          <w:numId w:val="5"/>
        </w:numPr>
        <w:suppressAutoHyphens/>
        <w:spacing w:line="0" w:lineRule="atLeast"/>
        <w:jc w:val="both"/>
        <w:rPr>
          <w:rFonts w:asciiTheme="minorHAnsi" w:hAnsiTheme="minorHAnsi" w:cs="Calibri"/>
          <w:sz w:val="22"/>
          <w:szCs w:val="22"/>
        </w:rPr>
      </w:pPr>
      <w:r w:rsidRPr="00C41822">
        <w:rPr>
          <w:rFonts w:asciiTheme="minorHAnsi" w:hAnsiTheme="minorHAnsi" w:cs="Calibri"/>
          <w:sz w:val="22"/>
          <w:szCs w:val="22"/>
        </w:rPr>
        <w:t xml:space="preserve">Cenu za provedení </w:t>
      </w:r>
      <w:r w:rsidRPr="00C41822">
        <w:rPr>
          <w:rFonts w:asciiTheme="minorHAnsi" w:hAnsiTheme="minorHAnsi" w:cstheme="minorHAnsi"/>
          <w:sz w:val="22"/>
          <w:szCs w:val="22"/>
        </w:rPr>
        <w:t xml:space="preserve">díla dle </w:t>
      </w:r>
      <w:r w:rsidRPr="00C41822">
        <w:rPr>
          <w:rFonts w:asciiTheme="minorHAnsi" w:hAnsiTheme="minorHAnsi" w:cs="Calibri"/>
          <w:sz w:val="22"/>
          <w:szCs w:val="22"/>
        </w:rPr>
        <w:t xml:space="preserve">uhradí </w:t>
      </w:r>
      <w:r w:rsidR="00AF3050">
        <w:rPr>
          <w:rFonts w:asciiTheme="minorHAnsi" w:hAnsiTheme="minorHAnsi" w:cs="Calibri"/>
          <w:sz w:val="22"/>
          <w:szCs w:val="22"/>
        </w:rPr>
        <w:t>O</w:t>
      </w:r>
      <w:r w:rsidRPr="00C41822">
        <w:rPr>
          <w:rFonts w:asciiTheme="minorHAnsi" w:hAnsiTheme="minorHAnsi" w:cs="Calibri"/>
          <w:sz w:val="22"/>
          <w:szCs w:val="22"/>
        </w:rPr>
        <w:t xml:space="preserve">bjednatel na základě faktury vystavené </w:t>
      </w:r>
      <w:r w:rsidR="00AF3050">
        <w:rPr>
          <w:rFonts w:asciiTheme="minorHAnsi" w:hAnsiTheme="minorHAnsi" w:cs="Calibri"/>
          <w:sz w:val="22"/>
          <w:szCs w:val="22"/>
        </w:rPr>
        <w:t>Z</w:t>
      </w:r>
      <w:r w:rsidRPr="00C41822">
        <w:rPr>
          <w:rFonts w:asciiTheme="minorHAnsi" w:hAnsiTheme="minorHAnsi" w:cs="Calibri"/>
          <w:sz w:val="22"/>
          <w:szCs w:val="22"/>
        </w:rPr>
        <w:t xml:space="preserve">hotovitelem po řádném předání </w:t>
      </w:r>
      <w:r w:rsidRPr="00C41822">
        <w:rPr>
          <w:rFonts w:asciiTheme="minorHAnsi" w:hAnsiTheme="minorHAnsi" w:cstheme="minorHAnsi"/>
          <w:sz w:val="22"/>
          <w:szCs w:val="22"/>
        </w:rPr>
        <w:t xml:space="preserve">díla </w:t>
      </w:r>
      <w:r w:rsidRPr="00C41822">
        <w:rPr>
          <w:rFonts w:asciiTheme="minorHAnsi" w:hAnsiTheme="minorHAnsi" w:cs="Calibri"/>
          <w:sz w:val="22"/>
          <w:szCs w:val="22"/>
        </w:rPr>
        <w:t>bez vad a nedodělků. Podkladem pro fakturaci bude</w:t>
      </w:r>
      <w:r w:rsidR="007953BB">
        <w:rPr>
          <w:rFonts w:asciiTheme="minorHAnsi" w:hAnsiTheme="minorHAnsi" w:cs="Calibri"/>
          <w:sz w:val="22"/>
          <w:szCs w:val="22"/>
        </w:rPr>
        <w:t xml:space="preserve"> Zhotovitelem vyhotovený</w:t>
      </w:r>
      <w:r w:rsidRPr="00C41822">
        <w:rPr>
          <w:rFonts w:asciiTheme="minorHAnsi" w:hAnsiTheme="minorHAnsi" w:cstheme="minorHAnsi"/>
          <w:sz w:val="22"/>
          <w:szCs w:val="22"/>
        </w:rPr>
        <w:t xml:space="preserve"> předávací protokol dle článku IV této smlouvy, jehož </w:t>
      </w:r>
      <w:r w:rsidRPr="00C41822">
        <w:rPr>
          <w:rFonts w:asciiTheme="minorHAnsi" w:hAnsiTheme="minorHAnsi" w:cs="Calibri"/>
          <w:sz w:val="22"/>
          <w:szCs w:val="22"/>
        </w:rPr>
        <w:t>kopi</w:t>
      </w:r>
      <w:r w:rsidRPr="00C41822">
        <w:rPr>
          <w:rFonts w:asciiTheme="minorHAnsi" w:hAnsiTheme="minorHAnsi" w:cstheme="minorHAnsi"/>
          <w:sz w:val="22"/>
          <w:szCs w:val="22"/>
        </w:rPr>
        <w:t>i</w:t>
      </w:r>
      <w:r w:rsidRPr="00C41822">
        <w:rPr>
          <w:rFonts w:asciiTheme="minorHAnsi" w:hAnsiTheme="minorHAnsi" w:cs="Calibri"/>
          <w:sz w:val="22"/>
          <w:szCs w:val="22"/>
        </w:rPr>
        <w:t xml:space="preserve"> je </w:t>
      </w:r>
      <w:r w:rsidR="00AF3050">
        <w:rPr>
          <w:rFonts w:asciiTheme="minorHAnsi" w:hAnsiTheme="minorHAnsi" w:cs="Calibri"/>
          <w:sz w:val="22"/>
          <w:szCs w:val="22"/>
        </w:rPr>
        <w:t>Z</w:t>
      </w:r>
      <w:r w:rsidRPr="00C41822">
        <w:rPr>
          <w:rFonts w:asciiTheme="minorHAnsi" w:hAnsiTheme="minorHAnsi" w:cs="Calibri"/>
          <w:sz w:val="22"/>
          <w:szCs w:val="22"/>
        </w:rPr>
        <w:t xml:space="preserve">hotovitel povinen přiložit k faktuře jako její přílohu. </w:t>
      </w:r>
    </w:p>
    <w:p w14:paraId="79D9F7CC" w14:textId="77777777" w:rsidR="00411C1D" w:rsidRPr="009A3E11" w:rsidRDefault="00411C1D" w:rsidP="00411C1D">
      <w:pPr>
        <w:numPr>
          <w:ilvl w:val="0"/>
          <w:numId w:val="5"/>
        </w:numPr>
        <w:spacing w:line="0" w:lineRule="atLeast"/>
        <w:rPr>
          <w:rFonts w:ascii="Calibri" w:hAnsi="Calibri" w:cs="Calibri"/>
          <w:sz w:val="22"/>
          <w:szCs w:val="22"/>
        </w:rPr>
      </w:pPr>
      <w:r w:rsidRPr="009A3E11">
        <w:rPr>
          <w:rFonts w:ascii="Calibri" w:hAnsi="Calibri" w:cs="Calibri"/>
          <w:sz w:val="22"/>
          <w:szCs w:val="22"/>
        </w:rPr>
        <w:t>Kromě náležitostí stanovených zákonem pro účetní doklad musí faktura obsahovat také:</w:t>
      </w:r>
    </w:p>
    <w:p w14:paraId="511F92EE" w14:textId="4483ABF7" w:rsidR="00411C1D" w:rsidRPr="009A3E11" w:rsidRDefault="00411C1D" w:rsidP="006365AA">
      <w:pPr>
        <w:numPr>
          <w:ilvl w:val="1"/>
          <w:numId w:val="26"/>
        </w:numPr>
        <w:tabs>
          <w:tab w:val="clear" w:pos="1134"/>
          <w:tab w:val="num" w:pos="851"/>
        </w:tabs>
        <w:spacing w:line="0" w:lineRule="atLeast"/>
        <w:rPr>
          <w:rFonts w:ascii="Calibri" w:hAnsi="Calibri" w:cs="Calibri"/>
          <w:sz w:val="22"/>
          <w:szCs w:val="22"/>
        </w:rPr>
      </w:pPr>
      <w:r w:rsidRPr="009A3E11">
        <w:rPr>
          <w:rFonts w:ascii="Calibri" w:hAnsi="Calibri" w:cs="Calibri"/>
          <w:sz w:val="22"/>
          <w:szCs w:val="22"/>
        </w:rPr>
        <w:t>číslo a datum vystavení faktury</w:t>
      </w:r>
      <w:r w:rsidR="00FA4071">
        <w:rPr>
          <w:rFonts w:ascii="Calibri" w:hAnsi="Calibri" w:cs="Calibri"/>
          <w:sz w:val="22"/>
          <w:szCs w:val="22"/>
        </w:rPr>
        <w:t>,</w:t>
      </w:r>
    </w:p>
    <w:p w14:paraId="43549DF6" w14:textId="0A68F53B" w:rsidR="00411C1D" w:rsidRPr="009A3E11" w:rsidRDefault="00411C1D" w:rsidP="006365AA">
      <w:pPr>
        <w:numPr>
          <w:ilvl w:val="1"/>
          <w:numId w:val="26"/>
        </w:numPr>
        <w:tabs>
          <w:tab w:val="clear" w:pos="1134"/>
          <w:tab w:val="num" w:pos="851"/>
        </w:tabs>
        <w:spacing w:line="0" w:lineRule="atLeast"/>
        <w:rPr>
          <w:rFonts w:ascii="Calibri" w:hAnsi="Calibri" w:cs="Calibri"/>
          <w:sz w:val="22"/>
          <w:szCs w:val="22"/>
        </w:rPr>
      </w:pPr>
      <w:r w:rsidRPr="009A3E11">
        <w:rPr>
          <w:rFonts w:ascii="Calibri" w:hAnsi="Calibri" w:cs="Calibri"/>
          <w:sz w:val="22"/>
          <w:szCs w:val="22"/>
        </w:rPr>
        <w:t>číslo smlouvy</w:t>
      </w:r>
      <w:r w:rsidR="00FA4071">
        <w:rPr>
          <w:rFonts w:ascii="Calibri" w:hAnsi="Calibri" w:cs="Calibri"/>
          <w:sz w:val="22"/>
          <w:szCs w:val="22"/>
        </w:rPr>
        <w:t>,</w:t>
      </w:r>
    </w:p>
    <w:p w14:paraId="203CB69E" w14:textId="18B41C39" w:rsidR="00411C1D" w:rsidRPr="009A3E11" w:rsidRDefault="00411C1D" w:rsidP="006365AA">
      <w:pPr>
        <w:numPr>
          <w:ilvl w:val="1"/>
          <w:numId w:val="26"/>
        </w:numPr>
        <w:tabs>
          <w:tab w:val="clear" w:pos="1134"/>
          <w:tab w:val="num" w:pos="851"/>
        </w:tabs>
        <w:spacing w:line="0" w:lineRule="atLeast"/>
        <w:ind w:left="851" w:hanging="284"/>
        <w:rPr>
          <w:rFonts w:ascii="Calibri" w:hAnsi="Calibri" w:cs="Calibri"/>
          <w:sz w:val="22"/>
          <w:szCs w:val="22"/>
        </w:rPr>
      </w:pPr>
      <w:r w:rsidRPr="009A3E11">
        <w:rPr>
          <w:rFonts w:ascii="Calibri" w:hAnsi="Calibri" w:cs="Calibri"/>
          <w:sz w:val="22"/>
          <w:szCs w:val="22"/>
        </w:rPr>
        <w:t xml:space="preserve">účel plnění a jeho přesnou specifikaci ve slovním vyjádření (nestačí pouze odkaz </w:t>
      </w:r>
      <w:r w:rsidR="00FA4071">
        <w:rPr>
          <w:rFonts w:ascii="Calibri" w:hAnsi="Calibri" w:cs="Calibri"/>
          <w:sz w:val="22"/>
          <w:szCs w:val="22"/>
        </w:rPr>
        <w:br/>
      </w:r>
      <w:r w:rsidRPr="009A3E11">
        <w:rPr>
          <w:rFonts w:ascii="Calibri" w:hAnsi="Calibri" w:cs="Calibri"/>
          <w:sz w:val="22"/>
          <w:szCs w:val="22"/>
        </w:rPr>
        <w:t>na číslo uzavřené smlouvy)</w:t>
      </w:r>
      <w:r w:rsidR="00FA4071">
        <w:rPr>
          <w:rFonts w:ascii="Calibri" w:hAnsi="Calibri" w:cs="Calibri"/>
          <w:sz w:val="22"/>
          <w:szCs w:val="22"/>
        </w:rPr>
        <w:t>,</w:t>
      </w:r>
    </w:p>
    <w:p w14:paraId="5436937B" w14:textId="4293BE11" w:rsidR="00411C1D" w:rsidRPr="009A3E11" w:rsidRDefault="00411C1D" w:rsidP="006365AA">
      <w:pPr>
        <w:numPr>
          <w:ilvl w:val="1"/>
          <w:numId w:val="26"/>
        </w:numPr>
        <w:tabs>
          <w:tab w:val="clear" w:pos="1134"/>
          <w:tab w:val="num" w:pos="851"/>
        </w:tabs>
        <w:spacing w:line="0" w:lineRule="atLeast"/>
        <w:rPr>
          <w:rFonts w:ascii="Calibri" w:hAnsi="Calibri" w:cs="Calibri"/>
          <w:sz w:val="22"/>
          <w:szCs w:val="22"/>
        </w:rPr>
      </w:pPr>
      <w:r w:rsidRPr="009A3E11">
        <w:rPr>
          <w:rFonts w:ascii="Calibri" w:hAnsi="Calibri" w:cs="Calibri"/>
          <w:sz w:val="22"/>
          <w:szCs w:val="22"/>
        </w:rPr>
        <w:t>označení banky a čísla účtu, na které musí být zaplaceno</w:t>
      </w:r>
      <w:r w:rsidR="00FA4071">
        <w:rPr>
          <w:rFonts w:ascii="Calibri" w:hAnsi="Calibri" w:cs="Calibri"/>
          <w:sz w:val="22"/>
          <w:szCs w:val="22"/>
        </w:rPr>
        <w:t>,</w:t>
      </w:r>
    </w:p>
    <w:p w14:paraId="4CC4A57B" w14:textId="38EF6532" w:rsidR="00411C1D" w:rsidRPr="009A3E11" w:rsidRDefault="00411C1D" w:rsidP="006365AA">
      <w:pPr>
        <w:numPr>
          <w:ilvl w:val="1"/>
          <w:numId w:val="26"/>
        </w:numPr>
        <w:tabs>
          <w:tab w:val="clear" w:pos="1134"/>
          <w:tab w:val="num" w:pos="851"/>
        </w:tabs>
        <w:spacing w:line="0" w:lineRule="atLeast"/>
        <w:rPr>
          <w:rFonts w:ascii="Calibri" w:hAnsi="Calibri" w:cs="Calibri"/>
          <w:sz w:val="22"/>
          <w:szCs w:val="22"/>
        </w:rPr>
      </w:pPr>
      <w:r w:rsidRPr="009A3E11">
        <w:rPr>
          <w:rFonts w:ascii="Calibri" w:hAnsi="Calibri" w:cs="Calibri"/>
          <w:sz w:val="22"/>
          <w:szCs w:val="22"/>
        </w:rPr>
        <w:t>lhůta splatnosti faktury</w:t>
      </w:r>
      <w:r w:rsidR="00FA4071">
        <w:rPr>
          <w:rFonts w:ascii="Calibri" w:hAnsi="Calibri" w:cs="Calibri"/>
          <w:sz w:val="22"/>
          <w:szCs w:val="22"/>
        </w:rPr>
        <w:t>,</w:t>
      </w:r>
    </w:p>
    <w:p w14:paraId="2F0D4AAF" w14:textId="530A12E5" w:rsidR="00411C1D" w:rsidRPr="009A3E11" w:rsidRDefault="00411C1D" w:rsidP="006365AA">
      <w:pPr>
        <w:numPr>
          <w:ilvl w:val="1"/>
          <w:numId w:val="26"/>
        </w:numPr>
        <w:tabs>
          <w:tab w:val="clear" w:pos="1134"/>
          <w:tab w:val="num" w:pos="851"/>
        </w:tabs>
        <w:spacing w:line="0" w:lineRule="atLeast"/>
        <w:rPr>
          <w:rFonts w:ascii="Calibri" w:hAnsi="Calibri" w:cs="Calibri"/>
          <w:sz w:val="22"/>
          <w:szCs w:val="22"/>
        </w:rPr>
      </w:pPr>
      <w:r w:rsidRPr="009A3E11">
        <w:rPr>
          <w:rFonts w:ascii="Calibri" w:hAnsi="Calibri" w:cs="Calibri"/>
          <w:sz w:val="22"/>
          <w:szCs w:val="22"/>
        </w:rPr>
        <w:t xml:space="preserve">název, sídlo, IČ, DIČ </w:t>
      </w:r>
      <w:r>
        <w:rPr>
          <w:rFonts w:ascii="Calibri" w:hAnsi="Calibri" w:cs="Calibri"/>
          <w:sz w:val="22"/>
          <w:szCs w:val="22"/>
        </w:rPr>
        <w:t>Objednatele a Zhotovitele</w:t>
      </w:r>
      <w:r w:rsidR="00FA4071">
        <w:rPr>
          <w:rFonts w:ascii="Calibri" w:hAnsi="Calibri" w:cs="Calibri"/>
          <w:sz w:val="22"/>
          <w:szCs w:val="22"/>
        </w:rPr>
        <w:t>,</w:t>
      </w:r>
    </w:p>
    <w:p w14:paraId="2BF6DDBD" w14:textId="250B6E50" w:rsidR="00411C1D" w:rsidRDefault="00411C1D" w:rsidP="006365AA">
      <w:pPr>
        <w:numPr>
          <w:ilvl w:val="1"/>
          <w:numId w:val="26"/>
        </w:numPr>
        <w:tabs>
          <w:tab w:val="clear" w:pos="1134"/>
          <w:tab w:val="num" w:pos="851"/>
        </w:tabs>
        <w:spacing w:line="0" w:lineRule="atLeast"/>
        <w:rPr>
          <w:rFonts w:ascii="Calibri" w:hAnsi="Calibri" w:cs="Calibri"/>
          <w:sz w:val="22"/>
          <w:szCs w:val="22"/>
        </w:rPr>
      </w:pPr>
      <w:r w:rsidRPr="009A3E11">
        <w:rPr>
          <w:rFonts w:ascii="Calibri" w:hAnsi="Calibri" w:cs="Calibri"/>
          <w:sz w:val="22"/>
          <w:szCs w:val="22"/>
        </w:rPr>
        <w:t>jméno a podpis osoby, která fakturu vystavila včetně kontaktního telefonu</w:t>
      </w:r>
      <w:r w:rsidR="00FA4071">
        <w:rPr>
          <w:rFonts w:ascii="Calibri" w:hAnsi="Calibri" w:cs="Calibri"/>
          <w:sz w:val="22"/>
          <w:szCs w:val="22"/>
        </w:rPr>
        <w:t>.</w:t>
      </w:r>
    </w:p>
    <w:p w14:paraId="371E9360" w14:textId="77777777" w:rsidR="00FA4071" w:rsidRPr="009A3E11" w:rsidRDefault="00FA4071" w:rsidP="00FA4071">
      <w:pPr>
        <w:spacing w:line="0" w:lineRule="atLeast"/>
        <w:ind w:left="1134"/>
        <w:rPr>
          <w:rFonts w:ascii="Calibri" w:hAnsi="Calibri" w:cs="Calibri"/>
          <w:sz w:val="22"/>
          <w:szCs w:val="22"/>
        </w:rPr>
      </w:pPr>
    </w:p>
    <w:p w14:paraId="3B15C9A7" w14:textId="6B149005" w:rsidR="00411C1D" w:rsidRPr="00411C1D" w:rsidRDefault="00411C1D" w:rsidP="00E128FF">
      <w:pPr>
        <w:pStyle w:val="Odstavecseseznamem"/>
        <w:numPr>
          <w:ilvl w:val="0"/>
          <w:numId w:val="5"/>
        </w:numPr>
        <w:spacing w:after="120" w:line="240" w:lineRule="atLeast"/>
        <w:contextualSpacing w:val="0"/>
        <w:jc w:val="both"/>
      </w:pPr>
      <w:r w:rsidRPr="00411C1D">
        <w:t>Nebude-li faktura, obsahovat některou povin</w:t>
      </w:r>
      <w:r w:rsidR="00DC3701">
        <w:t>n</w:t>
      </w:r>
      <w:r w:rsidRPr="00411C1D">
        <w:t>ou, nebo dohodnutou náležitost, nebo bude chybně vyúčtována cena, je Objednatel oprávněn fakturu před uplynutím lhůty splatnosti vrátit druhé straně k provedení opravy s vyznačením důvodu vrácení. Zhotovitel provede opravu vystavením nové faktury. Lhůta splatnosti běží ode dne doručení nově vyhotovené faktury.</w:t>
      </w:r>
    </w:p>
    <w:p w14:paraId="056677A3" w14:textId="45290E4B" w:rsidR="00411C1D" w:rsidRPr="009A3E11" w:rsidRDefault="00411C1D" w:rsidP="00E128FF">
      <w:pPr>
        <w:pStyle w:val="Odstavecseseznamem"/>
        <w:numPr>
          <w:ilvl w:val="0"/>
          <w:numId w:val="5"/>
        </w:numPr>
        <w:spacing w:after="120" w:line="240" w:lineRule="atLeast"/>
        <w:contextualSpacing w:val="0"/>
        <w:jc w:val="both"/>
      </w:pPr>
      <w:r w:rsidRPr="00D94D0F">
        <w:lastRenderedPageBreak/>
        <w:t xml:space="preserve">Faktura je splatná ve lhůtě do třiceti (30) dnů ode dne jejího prokazatelného doručení </w:t>
      </w:r>
      <w:r>
        <w:t>Objednateli</w:t>
      </w:r>
      <w:r w:rsidRPr="00D94D0F">
        <w:t xml:space="preserve">. Faktura musí být </w:t>
      </w:r>
      <w:r>
        <w:t>Objednateli</w:t>
      </w:r>
      <w:r w:rsidRPr="00D94D0F">
        <w:t xml:space="preserve"> doručena e-mailem</w:t>
      </w:r>
      <w:r w:rsidR="002A3B22">
        <w:t xml:space="preserve"> na adresu </w:t>
      </w:r>
      <w:hyperlink r:id="rId8" w:history="1">
        <w:r w:rsidR="002A3B22" w:rsidRPr="00940F26">
          <w:rPr>
            <w:rStyle w:val="Hypertextovodkaz"/>
          </w:rPr>
          <w:t>atomaiova@tsmoap.cz</w:t>
        </w:r>
      </w:hyperlink>
      <w:r w:rsidR="002A3B22">
        <w:t xml:space="preserve"> </w:t>
      </w:r>
      <w:r w:rsidRPr="00D94D0F">
        <w:t>nebo</w:t>
      </w:r>
      <w:r w:rsidR="00141DAE">
        <w:t xml:space="preserve"> předána osobně Zhotovitelem nebo doručena</w:t>
      </w:r>
      <w:r w:rsidRPr="00D94D0F">
        <w:t xml:space="preserve"> </w:t>
      </w:r>
      <w:r w:rsidR="00141DAE">
        <w:t>doporučeným dopisem</w:t>
      </w:r>
      <w:r w:rsidRPr="00D94D0F">
        <w:t xml:space="preserve"> na adresu </w:t>
      </w:r>
      <w:r>
        <w:t>Objednatele</w:t>
      </w:r>
      <w:r w:rsidRPr="00D94D0F">
        <w:t>. Povinnost zaplatit cenu je</w:t>
      </w:r>
      <w:r w:rsidRPr="009A3E11">
        <w:t xml:space="preserve"> splněna dnem odepsání příslušné částky z účtu </w:t>
      </w:r>
      <w:r>
        <w:t>Objednatele</w:t>
      </w:r>
      <w:r w:rsidRPr="009A3E11">
        <w:t>.</w:t>
      </w:r>
    </w:p>
    <w:p w14:paraId="089AE3FA" w14:textId="2B07BE4D" w:rsidR="00411C1D" w:rsidRDefault="00411C1D" w:rsidP="00E128FF">
      <w:pPr>
        <w:pStyle w:val="Odstavecseseznamem"/>
        <w:numPr>
          <w:ilvl w:val="0"/>
          <w:numId w:val="5"/>
        </w:numPr>
        <w:spacing w:after="120" w:line="240" w:lineRule="atLeast"/>
        <w:contextualSpacing w:val="0"/>
        <w:jc w:val="both"/>
      </w:pPr>
      <w:r w:rsidRPr="00DD48FE">
        <w:t xml:space="preserve">Veškeré platby dle této smlouvy budou </w:t>
      </w:r>
      <w:r w:rsidR="00AF3050">
        <w:t>O</w:t>
      </w:r>
      <w:r w:rsidRPr="00DD48FE">
        <w:t xml:space="preserve">bjednatelem placeny na účet </w:t>
      </w:r>
      <w:r w:rsidR="00E128FF">
        <w:t>Z</w:t>
      </w:r>
      <w:r w:rsidRPr="00DD48FE">
        <w:t xml:space="preserve">hotovitele uvedený v záhlaví této smlouvy. Zhotovitel prohlašuje, že jeho bankovní účet uvedený v této smlouvě nebo ve faktuře je jeho účtem, který je správcem daně zveřejněn způsobem umožňujícím dálkový přístup. Objednatel provede úhradu ceny pouze na účet, který je účtem zveřejněným ve smyslu zákona o DPH. Pokud se kdykoliv ukáže, že účet </w:t>
      </w:r>
      <w:r w:rsidR="00E128FF">
        <w:t>Z</w:t>
      </w:r>
      <w:r w:rsidRPr="00DD48FE">
        <w:t xml:space="preserve">hotovitele, na který </w:t>
      </w:r>
      <w:r w:rsidR="00E128FF">
        <w:t>Z</w:t>
      </w:r>
      <w:r w:rsidRPr="00DD48FE">
        <w:t xml:space="preserve">hotovitel požaduje provést úhradu ceny, není zveřejněným účtem, není </w:t>
      </w:r>
      <w:r w:rsidR="00E128FF">
        <w:t>O</w:t>
      </w:r>
      <w:r w:rsidRPr="00DD48FE">
        <w:t xml:space="preserve">bjednatel povinen úhradu ceny na takový účet provést; v takovém případě se nejedná o prodlení se zaplacením ceny na straně </w:t>
      </w:r>
      <w:r w:rsidR="00E128FF">
        <w:t>O</w:t>
      </w:r>
      <w:r w:rsidRPr="00DD48FE">
        <w:t>bjednatele.</w:t>
      </w:r>
      <w:r>
        <w:t xml:space="preserve"> </w:t>
      </w:r>
    </w:p>
    <w:p w14:paraId="696FB35F" w14:textId="51F6E3AF" w:rsidR="00411C1D" w:rsidRDefault="00411C1D" w:rsidP="00E128FF">
      <w:pPr>
        <w:pStyle w:val="Odstavecseseznamem"/>
        <w:numPr>
          <w:ilvl w:val="0"/>
          <w:numId w:val="5"/>
        </w:numPr>
        <w:spacing w:after="120" w:line="240" w:lineRule="atLeast"/>
        <w:contextualSpacing w:val="0"/>
        <w:jc w:val="both"/>
      </w:pPr>
      <w:r w:rsidRPr="00DD48FE">
        <w:t xml:space="preserve">Objednatel uplatní institut zvláštního způsobu zajištění daně dle § 109a zákona o DPH </w:t>
      </w:r>
      <w:r w:rsidRPr="00DD48FE">
        <w:br/>
        <w:t xml:space="preserve">a hodnotu plnění odpovídající dani z přidané hodnoty uvedené na faktuře uhradí v termínu splatnosti této faktury stanoveném dle smlouvy přímo na osobní depozitní účet </w:t>
      </w:r>
      <w:r w:rsidR="00456F98">
        <w:t>Z</w:t>
      </w:r>
      <w:r w:rsidRPr="00DD48FE">
        <w:t>hotovitele vedený u místně příslušného správce daně v případě, že:</w:t>
      </w:r>
    </w:p>
    <w:p w14:paraId="47DEA28C" w14:textId="4621F7FB" w:rsidR="00411C1D" w:rsidRPr="00DD48FE" w:rsidRDefault="00411C1D" w:rsidP="00411C1D">
      <w:pPr>
        <w:pStyle w:val="Bodtext"/>
        <w:spacing w:after="120" w:line="0" w:lineRule="atLeast"/>
        <w:ind w:left="992" w:firstLine="0"/>
        <w:rPr>
          <w:rFonts w:ascii="Calibri" w:hAnsi="Calibri" w:cs="Calibri"/>
          <w:sz w:val="22"/>
          <w:szCs w:val="22"/>
        </w:rPr>
      </w:pPr>
      <w:r>
        <w:rPr>
          <w:rFonts w:ascii="Calibri" w:hAnsi="Calibri" w:cs="Calibri"/>
          <w:sz w:val="22"/>
          <w:szCs w:val="22"/>
        </w:rPr>
        <w:t xml:space="preserve">a) </w:t>
      </w:r>
      <w:r w:rsidRPr="00DD48FE">
        <w:rPr>
          <w:rFonts w:ascii="Calibri" w:hAnsi="Calibri" w:cs="Calibri"/>
          <w:sz w:val="22"/>
          <w:szCs w:val="22"/>
        </w:rPr>
        <w:t xml:space="preserve">bankovní účet </w:t>
      </w:r>
      <w:r>
        <w:rPr>
          <w:rFonts w:ascii="Calibri" w:hAnsi="Calibri" w:cs="Calibri"/>
          <w:sz w:val="22"/>
          <w:szCs w:val="22"/>
        </w:rPr>
        <w:t>Zhotovitele</w:t>
      </w:r>
      <w:r w:rsidRPr="00DD48FE">
        <w:rPr>
          <w:rFonts w:ascii="Calibri" w:hAnsi="Calibri" w:cs="Calibri"/>
          <w:sz w:val="22"/>
          <w:szCs w:val="22"/>
        </w:rPr>
        <w:t xml:space="preserve"> určený k úhradě plnění uvedený na faktuře nebude správcem daně zveřejněn v aplikaci „Registr plátců DPH“, nebo</w:t>
      </w:r>
    </w:p>
    <w:p w14:paraId="430EA302" w14:textId="57E36311" w:rsidR="00411C1D" w:rsidRPr="00DD48FE" w:rsidRDefault="00411C1D" w:rsidP="00411C1D">
      <w:pPr>
        <w:pStyle w:val="Bodtext"/>
        <w:spacing w:after="120" w:line="0" w:lineRule="atLeast"/>
        <w:ind w:left="992" w:firstLine="0"/>
        <w:rPr>
          <w:rFonts w:ascii="Calibri" w:hAnsi="Calibri" w:cs="Calibri"/>
          <w:sz w:val="22"/>
          <w:szCs w:val="22"/>
        </w:rPr>
      </w:pPr>
      <w:r>
        <w:rPr>
          <w:rFonts w:ascii="Calibri" w:hAnsi="Calibri" w:cs="Calibri"/>
          <w:sz w:val="22"/>
          <w:szCs w:val="22"/>
        </w:rPr>
        <w:t>b) Zhotovitel</w:t>
      </w:r>
      <w:r w:rsidRPr="00DD48FE">
        <w:rPr>
          <w:rFonts w:ascii="Calibri" w:hAnsi="Calibri" w:cs="Calibri"/>
          <w:sz w:val="22"/>
          <w:szCs w:val="22"/>
        </w:rPr>
        <w:t xml:space="preserve"> bude ke dni uskutečnění zdanitelného plnění zveřejněn v aplikaci „Registr plátců DPH“ jako nespolehlivý plátce, nebo</w:t>
      </w:r>
    </w:p>
    <w:p w14:paraId="23906EE0" w14:textId="5CE30AC6" w:rsidR="00411C1D" w:rsidRDefault="00411C1D" w:rsidP="00411C1D">
      <w:pPr>
        <w:pStyle w:val="Bodtext"/>
        <w:spacing w:after="120" w:line="0" w:lineRule="atLeast"/>
        <w:ind w:left="992" w:firstLine="0"/>
        <w:rPr>
          <w:rFonts w:ascii="Calibri" w:hAnsi="Calibri" w:cs="Calibri"/>
          <w:sz w:val="22"/>
          <w:szCs w:val="22"/>
        </w:rPr>
      </w:pPr>
      <w:r>
        <w:rPr>
          <w:rFonts w:ascii="Calibri" w:hAnsi="Calibri" w:cs="Calibri"/>
          <w:sz w:val="22"/>
          <w:szCs w:val="22"/>
        </w:rPr>
        <w:t>c) Zhotovitel</w:t>
      </w:r>
      <w:r w:rsidRPr="00DD48FE">
        <w:rPr>
          <w:rFonts w:ascii="Calibri" w:hAnsi="Calibri" w:cs="Calibri"/>
          <w:sz w:val="22"/>
          <w:szCs w:val="22"/>
        </w:rPr>
        <w:t xml:space="preserve"> bude ke dni uskutečnění zdanitelného plnění v insolvenčním řízení.</w:t>
      </w:r>
    </w:p>
    <w:p w14:paraId="402B9493" w14:textId="1503E909" w:rsidR="00E128FF" w:rsidRDefault="00411C1D" w:rsidP="008B7A64">
      <w:pPr>
        <w:numPr>
          <w:ilvl w:val="0"/>
          <w:numId w:val="5"/>
        </w:numPr>
        <w:spacing w:after="240" w:line="0" w:lineRule="atLeast"/>
        <w:rPr>
          <w:rFonts w:ascii="Calibri" w:hAnsi="Calibri" w:cs="Calibri"/>
          <w:sz w:val="22"/>
          <w:szCs w:val="22"/>
        </w:rPr>
      </w:pPr>
      <w:r w:rsidRPr="008B7A64">
        <w:rPr>
          <w:rFonts w:ascii="Calibri" w:hAnsi="Calibri" w:cs="Calibri"/>
          <w:sz w:val="22"/>
          <w:szCs w:val="22"/>
        </w:rPr>
        <w:t xml:space="preserve">Objednatel nenese odpovědnost za případné penále a jiné postihy vyměřené či stanovené správcem daně </w:t>
      </w:r>
      <w:r w:rsidR="00AF3050">
        <w:rPr>
          <w:rFonts w:ascii="Calibri" w:hAnsi="Calibri" w:cs="Calibri"/>
          <w:sz w:val="22"/>
          <w:szCs w:val="22"/>
        </w:rPr>
        <w:t>Z</w:t>
      </w:r>
      <w:r w:rsidRPr="008B7A64">
        <w:rPr>
          <w:rFonts w:ascii="Calibri" w:hAnsi="Calibri" w:cs="Calibri"/>
          <w:sz w:val="22"/>
          <w:szCs w:val="22"/>
        </w:rPr>
        <w:t>hotoviteli v souvislosti s potenciálně pozdní úhradou DPH, tj. po datu splatnosti této daně.</w:t>
      </w:r>
    </w:p>
    <w:p w14:paraId="24853029" w14:textId="7BD4CC0E" w:rsidR="00C41822" w:rsidRPr="00C41822" w:rsidRDefault="00C41822" w:rsidP="00C95398">
      <w:pPr>
        <w:spacing w:after="60" w:line="0" w:lineRule="atLeast"/>
        <w:jc w:val="center"/>
        <w:outlineLvl w:val="0"/>
        <w:rPr>
          <w:rFonts w:asciiTheme="minorHAnsi" w:hAnsiTheme="minorHAnsi"/>
          <w:b/>
          <w:bCs/>
          <w:sz w:val="22"/>
          <w:szCs w:val="22"/>
        </w:rPr>
      </w:pPr>
      <w:r w:rsidRPr="00C41822">
        <w:rPr>
          <w:rFonts w:asciiTheme="minorHAnsi" w:hAnsiTheme="minorHAnsi"/>
          <w:b/>
          <w:bCs/>
          <w:sz w:val="22"/>
          <w:szCs w:val="22"/>
        </w:rPr>
        <w:t>Článek</w:t>
      </w:r>
      <w:r>
        <w:rPr>
          <w:rFonts w:asciiTheme="minorHAnsi" w:hAnsiTheme="minorHAnsi"/>
          <w:b/>
          <w:bCs/>
          <w:sz w:val="22"/>
          <w:szCs w:val="22"/>
        </w:rPr>
        <w:t xml:space="preserve"> V</w:t>
      </w:r>
      <w:r w:rsidR="00391EA3">
        <w:rPr>
          <w:rFonts w:asciiTheme="minorHAnsi" w:hAnsiTheme="minorHAnsi"/>
          <w:b/>
          <w:bCs/>
          <w:sz w:val="22"/>
          <w:szCs w:val="22"/>
        </w:rPr>
        <w:t>II</w:t>
      </w:r>
    </w:p>
    <w:p w14:paraId="2495684B" w14:textId="77777777" w:rsidR="00C41822" w:rsidRPr="00C41822" w:rsidRDefault="00C41822" w:rsidP="00C95398">
      <w:pPr>
        <w:spacing w:after="60" w:line="0" w:lineRule="atLeast"/>
        <w:jc w:val="center"/>
        <w:outlineLvl w:val="0"/>
        <w:rPr>
          <w:rFonts w:asciiTheme="minorHAnsi" w:hAnsiTheme="minorHAnsi"/>
          <w:b/>
          <w:bCs/>
          <w:sz w:val="22"/>
          <w:szCs w:val="22"/>
          <w:u w:val="single"/>
        </w:rPr>
      </w:pPr>
      <w:r w:rsidRPr="00C41822">
        <w:rPr>
          <w:rFonts w:asciiTheme="minorHAnsi" w:hAnsiTheme="minorHAnsi"/>
          <w:b/>
          <w:bCs/>
          <w:sz w:val="22"/>
          <w:szCs w:val="22"/>
          <w:u w:val="single"/>
        </w:rPr>
        <w:t>Záruční doba a odpovědnost za vady</w:t>
      </w:r>
    </w:p>
    <w:p w14:paraId="12CEBF18" w14:textId="7ECA8B69"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Zhotovitel odpovídá za kvalitu, funkčnost a úplnost předmětu plnění provedeného </w:t>
      </w:r>
      <w:r w:rsidR="00252221">
        <w:rPr>
          <w:rFonts w:asciiTheme="minorHAnsi" w:hAnsiTheme="minorHAnsi" w:cs="Calibri"/>
          <w:sz w:val="22"/>
          <w:szCs w:val="22"/>
        </w:rPr>
        <w:t>díla</w:t>
      </w:r>
      <w:r w:rsidR="00C95398">
        <w:rPr>
          <w:rFonts w:asciiTheme="minorHAnsi" w:hAnsiTheme="minorHAnsi" w:cs="Calibri"/>
          <w:sz w:val="22"/>
          <w:szCs w:val="22"/>
        </w:rPr>
        <w:br/>
      </w:r>
      <w:r w:rsidRPr="00C41822">
        <w:rPr>
          <w:rFonts w:asciiTheme="minorHAnsi" w:hAnsiTheme="minorHAnsi" w:cs="Calibri"/>
          <w:sz w:val="22"/>
          <w:szCs w:val="22"/>
        </w:rPr>
        <w:t xml:space="preserve">na základě této smlouvy a zaručuje se, že bude provedeno v souladu s podmínkami této smlouvy, v parametrech stanovených dle vzájemně odsouhlaseného </w:t>
      </w:r>
      <w:r w:rsidR="00252221">
        <w:rPr>
          <w:rFonts w:asciiTheme="minorHAnsi" w:hAnsiTheme="minorHAnsi" w:cs="Calibri"/>
          <w:sz w:val="22"/>
          <w:szCs w:val="22"/>
        </w:rPr>
        <w:t>harmonogramu</w:t>
      </w:r>
      <w:r w:rsidRPr="00C41822">
        <w:rPr>
          <w:rFonts w:asciiTheme="minorHAnsi" w:hAnsiTheme="minorHAnsi" w:cs="Calibri"/>
          <w:sz w:val="22"/>
          <w:szCs w:val="22"/>
        </w:rPr>
        <w:t xml:space="preserve"> a že jakost provedených prací a dodávek bude odpovídat technologickým normám a platným právním předpisům v době jeho realizace. </w:t>
      </w:r>
    </w:p>
    <w:p w14:paraId="44EC53D6" w14:textId="3FAEFC3B" w:rsid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theme="minorHAnsi"/>
          <w:sz w:val="22"/>
          <w:szCs w:val="22"/>
        </w:rPr>
      </w:pPr>
      <w:r w:rsidRPr="00C41822">
        <w:rPr>
          <w:rFonts w:asciiTheme="minorHAnsi" w:hAnsiTheme="minorHAnsi" w:cs="Calibri"/>
          <w:sz w:val="22"/>
          <w:szCs w:val="22"/>
        </w:rPr>
        <w:t xml:space="preserve">Zhotovitel poskytuje na </w:t>
      </w:r>
      <w:r w:rsidRPr="00C41822">
        <w:rPr>
          <w:rFonts w:asciiTheme="minorHAnsi" w:hAnsiTheme="minorHAnsi" w:cstheme="minorHAnsi"/>
          <w:sz w:val="22"/>
          <w:szCs w:val="22"/>
        </w:rPr>
        <w:t>díl</w:t>
      </w:r>
      <w:r w:rsidR="001D5F0B">
        <w:rPr>
          <w:rFonts w:asciiTheme="minorHAnsi" w:hAnsiTheme="minorHAnsi" w:cstheme="minorHAnsi"/>
          <w:sz w:val="22"/>
          <w:szCs w:val="22"/>
        </w:rPr>
        <w:t>o</w:t>
      </w:r>
      <w:r w:rsidRPr="00C41822">
        <w:rPr>
          <w:rFonts w:asciiTheme="minorHAnsi" w:hAnsiTheme="minorHAnsi" w:cstheme="minorHAnsi"/>
          <w:sz w:val="22"/>
          <w:szCs w:val="22"/>
        </w:rPr>
        <w:t xml:space="preserve"> dle této smlouvy záruku za jakost v</w:t>
      </w:r>
      <w:r w:rsidR="00703F98">
        <w:rPr>
          <w:rFonts w:asciiTheme="minorHAnsi" w:hAnsiTheme="minorHAnsi" w:cstheme="minorHAnsi"/>
          <w:sz w:val="22"/>
          <w:szCs w:val="22"/>
        </w:rPr>
        <w:t> </w:t>
      </w:r>
      <w:r w:rsidRPr="00C41822">
        <w:rPr>
          <w:rFonts w:asciiTheme="minorHAnsi" w:hAnsiTheme="minorHAnsi" w:cstheme="minorHAnsi"/>
          <w:sz w:val="22"/>
          <w:szCs w:val="22"/>
        </w:rPr>
        <w:t>délce</w:t>
      </w:r>
      <w:r w:rsidR="00703F98">
        <w:rPr>
          <w:rFonts w:asciiTheme="minorHAnsi" w:hAnsiTheme="minorHAnsi" w:cstheme="minorHAnsi"/>
          <w:sz w:val="22"/>
          <w:szCs w:val="22"/>
        </w:rPr>
        <w:t>_____________</w:t>
      </w:r>
      <w:r w:rsidR="00C2079A">
        <w:rPr>
          <w:rFonts w:asciiTheme="minorHAnsi" w:hAnsiTheme="minorHAnsi" w:cstheme="minorHAnsi"/>
          <w:sz w:val="22"/>
          <w:szCs w:val="22"/>
        </w:rPr>
        <w:t xml:space="preserve"> </w:t>
      </w:r>
      <w:r w:rsidR="001D5F0B">
        <w:rPr>
          <w:rFonts w:asciiTheme="minorHAnsi" w:hAnsiTheme="minorHAnsi" w:cstheme="minorHAnsi"/>
          <w:sz w:val="22"/>
          <w:szCs w:val="22"/>
        </w:rPr>
        <w:t>m</w:t>
      </w:r>
      <w:r w:rsidRPr="00C41822">
        <w:rPr>
          <w:rFonts w:asciiTheme="minorHAnsi" w:hAnsiTheme="minorHAnsi" w:cstheme="minorHAnsi"/>
          <w:sz w:val="22"/>
          <w:szCs w:val="22"/>
        </w:rPr>
        <w:t>ěsíců.</w:t>
      </w:r>
      <w:r w:rsidR="009B1DA2">
        <w:rPr>
          <w:rFonts w:asciiTheme="minorHAnsi" w:hAnsiTheme="minorHAnsi" w:cstheme="minorHAnsi"/>
          <w:sz w:val="22"/>
          <w:szCs w:val="22"/>
        </w:rPr>
        <w:t xml:space="preserve"> </w:t>
      </w:r>
    </w:p>
    <w:p w14:paraId="1BD0AF82" w14:textId="28C6F495" w:rsidR="00703F98" w:rsidRPr="00C41822" w:rsidRDefault="00703F98"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theme="minorHAnsi"/>
          <w:sz w:val="22"/>
          <w:szCs w:val="22"/>
        </w:rPr>
      </w:pPr>
      <w:r>
        <w:rPr>
          <w:rFonts w:asciiTheme="minorHAnsi" w:hAnsiTheme="minorHAnsi" w:cstheme="minorHAnsi"/>
          <w:sz w:val="22"/>
          <w:szCs w:val="22"/>
        </w:rPr>
        <w:t>Zhotovitel poskytuje na záznamové zařízení (NVR) dle této smlouvy záruku za jakost v délce_________měsíců.</w:t>
      </w:r>
    </w:p>
    <w:p w14:paraId="26730F19" w14:textId="01B4D482"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Zhotovitel se zavazuje, že v záruční době bude </w:t>
      </w:r>
      <w:r w:rsidRPr="00C41822">
        <w:rPr>
          <w:rFonts w:asciiTheme="minorHAnsi" w:hAnsiTheme="minorHAnsi" w:cstheme="minorHAnsi"/>
          <w:sz w:val="22"/>
          <w:szCs w:val="22"/>
        </w:rPr>
        <w:t xml:space="preserve">dílo </w:t>
      </w:r>
      <w:r w:rsidRPr="00C41822">
        <w:rPr>
          <w:rFonts w:asciiTheme="minorHAnsi" w:hAnsiTheme="minorHAnsi" w:cs="Calibri"/>
          <w:sz w:val="22"/>
          <w:szCs w:val="22"/>
        </w:rPr>
        <w:t>bez vad a bude mít vlastnosti v této smlouvě dohodnuté.</w:t>
      </w:r>
    </w:p>
    <w:p w14:paraId="3A1A2F71" w14:textId="502BCF3D"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Záruční doba </w:t>
      </w:r>
      <w:r w:rsidR="001D5F0B">
        <w:rPr>
          <w:rFonts w:asciiTheme="minorHAnsi" w:hAnsiTheme="minorHAnsi" w:cs="Calibri"/>
          <w:sz w:val="22"/>
          <w:szCs w:val="22"/>
        </w:rPr>
        <w:t xml:space="preserve">díla </w:t>
      </w:r>
      <w:r w:rsidRPr="00C41822">
        <w:rPr>
          <w:rFonts w:asciiTheme="minorHAnsi" w:hAnsiTheme="minorHAnsi" w:cs="Calibri"/>
          <w:sz w:val="22"/>
          <w:szCs w:val="22"/>
        </w:rPr>
        <w:t xml:space="preserve">začne běžet vždy dnem protokolárního předání </w:t>
      </w:r>
      <w:r w:rsidRPr="00C41822">
        <w:rPr>
          <w:rFonts w:asciiTheme="minorHAnsi" w:hAnsiTheme="minorHAnsi" w:cstheme="minorHAnsi"/>
          <w:sz w:val="22"/>
          <w:szCs w:val="22"/>
        </w:rPr>
        <w:t xml:space="preserve">díla </w:t>
      </w:r>
      <w:r w:rsidRPr="00C41822">
        <w:rPr>
          <w:rFonts w:asciiTheme="minorHAnsi" w:hAnsiTheme="minorHAnsi" w:cs="Calibri"/>
          <w:sz w:val="22"/>
          <w:szCs w:val="22"/>
        </w:rPr>
        <w:t xml:space="preserve">bez vad a nedodělků. V případě, že </w:t>
      </w:r>
      <w:r w:rsidR="00AF3050">
        <w:rPr>
          <w:rFonts w:asciiTheme="minorHAnsi" w:hAnsiTheme="minorHAnsi" w:cs="Calibri"/>
          <w:sz w:val="22"/>
          <w:szCs w:val="22"/>
        </w:rPr>
        <w:t>O</w:t>
      </w:r>
      <w:r w:rsidRPr="00C41822">
        <w:rPr>
          <w:rFonts w:asciiTheme="minorHAnsi" w:hAnsiTheme="minorHAnsi" w:cs="Calibri"/>
          <w:sz w:val="22"/>
          <w:szCs w:val="22"/>
        </w:rPr>
        <w:t xml:space="preserve">bjednatel převzal </w:t>
      </w:r>
      <w:r w:rsidRPr="00C41822">
        <w:rPr>
          <w:rFonts w:asciiTheme="minorHAnsi" w:hAnsiTheme="minorHAnsi" w:cstheme="minorHAnsi"/>
          <w:sz w:val="22"/>
          <w:szCs w:val="22"/>
        </w:rPr>
        <w:t xml:space="preserve">dílo </w:t>
      </w:r>
      <w:r w:rsidRPr="00C41822">
        <w:rPr>
          <w:rFonts w:asciiTheme="minorHAnsi" w:hAnsiTheme="minorHAnsi" w:cs="Calibri"/>
          <w:sz w:val="22"/>
          <w:szCs w:val="22"/>
        </w:rPr>
        <w:t xml:space="preserve">s drobnými vadami a nedodělky, běží záruční doba až od odstranění všech těchto drobných vad a nedodělků. Záruční doba se prodlužuje o dobu, po kterou bude trvat odstraňování vad </w:t>
      </w:r>
      <w:r w:rsidR="00AF3050">
        <w:rPr>
          <w:rFonts w:asciiTheme="minorHAnsi" w:hAnsiTheme="minorHAnsi" w:cs="Calibri"/>
          <w:sz w:val="22"/>
          <w:szCs w:val="22"/>
        </w:rPr>
        <w:t>Z</w:t>
      </w:r>
      <w:r w:rsidRPr="00C41822">
        <w:rPr>
          <w:rFonts w:asciiTheme="minorHAnsi" w:hAnsiTheme="minorHAnsi" w:cs="Calibri"/>
          <w:sz w:val="22"/>
          <w:szCs w:val="22"/>
        </w:rPr>
        <w:t>hotovitelem.</w:t>
      </w:r>
    </w:p>
    <w:p w14:paraId="64125596" w14:textId="2C663AFF" w:rsidR="00C41822" w:rsidRPr="00C41822" w:rsidRDefault="00C41822" w:rsidP="00C95398">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Jestliže se v záruční lhůtě vyskytnou na </w:t>
      </w:r>
      <w:r w:rsidRPr="00C41822">
        <w:rPr>
          <w:rFonts w:asciiTheme="minorHAnsi" w:hAnsiTheme="minorHAnsi" w:cstheme="minorHAnsi"/>
          <w:sz w:val="22"/>
          <w:szCs w:val="22"/>
        </w:rPr>
        <w:t>díle vady</w:t>
      </w:r>
      <w:r w:rsidRPr="00C41822">
        <w:rPr>
          <w:rFonts w:asciiTheme="minorHAnsi" w:hAnsiTheme="minorHAnsi" w:cs="Calibri"/>
          <w:sz w:val="22"/>
          <w:szCs w:val="22"/>
        </w:rPr>
        <w:t xml:space="preserve">, je </w:t>
      </w:r>
      <w:r w:rsidR="00AF3050">
        <w:rPr>
          <w:rFonts w:asciiTheme="minorHAnsi" w:hAnsiTheme="minorHAnsi" w:cs="Calibri"/>
          <w:sz w:val="22"/>
          <w:szCs w:val="22"/>
        </w:rPr>
        <w:t>O</w:t>
      </w:r>
      <w:r w:rsidRPr="00C41822">
        <w:rPr>
          <w:rFonts w:asciiTheme="minorHAnsi" w:hAnsiTheme="minorHAnsi" w:cs="Calibri"/>
          <w:sz w:val="22"/>
          <w:szCs w:val="22"/>
        </w:rPr>
        <w:t>bjednatel povinen tyto u </w:t>
      </w:r>
      <w:r w:rsidR="00456F98">
        <w:rPr>
          <w:rFonts w:asciiTheme="minorHAnsi" w:hAnsiTheme="minorHAnsi" w:cs="Calibri"/>
          <w:sz w:val="22"/>
          <w:szCs w:val="22"/>
        </w:rPr>
        <w:t>Z</w:t>
      </w:r>
      <w:r w:rsidRPr="00C41822">
        <w:rPr>
          <w:rFonts w:asciiTheme="minorHAnsi" w:hAnsiTheme="minorHAnsi" w:cs="Calibri"/>
          <w:sz w:val="22"/>
          <w:szCs w:val="22"/>
        </w:rPr>
        <w:t xml:space="preserve">hotovitele </w:t>
      </w:r>
      <w:r w:rsidRPr="00C41822">
        <w:rPr>
          <w:rFonts w:asciiTheme="minorHAnsi" w:hAnsiTheme="minorHAnsi" w:cs="Calibri"/>
          <w:sz w:val="22"/>
          <w:szCs w:val="22"/>
        </w:rPr>
        <w:lastRenderedPageBreak/>
        <w:t>reklamovat, a to bez zbytečného odkladu po jejich zjištění, nejpozději však do konce záruční doby. Reklamace může být učiněna písemně, elektronicky i bez zaručeného elektronického podpisu</w:t>
      </w:r>
      <w:r w:rsidR="001D5F0B">
        <w:rPr>
          <w:rFonts w:asciiTheme="minorHAnsi" w:hAnsiTheme="minorHAnsi" w:cs="Calibri"/>
          <w:sz w:val="22"/>
          <w:szCs w:val="22"/>
        </w:rPr>
        <w:t>.</w:t>
      </w:r>
      <w:r w:rsidR="00C27C6F">
        <w:rPr>
          <w:rFonts w:asciiTheme="minorHAnsi" w:hAnsiTheme="minorHAnsi" w:cs="Calibri"/>
          <w:sz w:val="22"/>
          <w:szCs w:val="22"/>
        </w:rPr>
        <w:t xml:space="preserve"> Projeví-li se vada v</w:t>
      </w:r>
      <w:r w:rsidR="00523C72">
        <w:rPr>
          <w:rFonts w:asciiTheme="minorHAnsi" w:hAnsiTheme="minorHAnsi" w:cs="Calibri"/>
          <w:sz w:val="22"/>
          <w:szCs w:val="22"/>
        </w:rPr>
        <w:t> </w:t>
      </w:r>
      <w:r w:rsidR="00C27C6F">
        <w:rPr>
          <w:rFonts w:asciiTheme="minorHAnsi" w:hAnsiTheme="minorHAnsi" w:cs="Calibri"/>
          <w:sz w:val="22"/>
          <w:szCs w:val="22"/>
        </w:rPr>
        <w:t>průběhu</w:t>
      </w:r>
      <w:r w:rsidR="00523C72">
        <w:rPr>
          <w:rFonts w:asciiTheme="minorHAnsi" w:hAnsiTheme="minorHAnsi" w:cs="Calibri"/>
          <w:sz w:val="22"/>
          <w:szCs w:val="22"/>
        </w:rPr>
        <w:t xml:space="preserve"> šesti</w:t>
      </w:r>
      <w:r w:rsidR="00C27C6F">
        <w:rPr>
          <w:rFonts w:asciiTheme="minorHAnsi" w:hAnsiTheme="minorHAnsi" w:cs="Calibri"/>
          <w:sz w:val="22"/>
          <w:szCs w:val="22"/>
        </w:rPr>
        <w:t xml:space="preserve"> </w:t>
      </w:r>
      <w:r w:rsidR="00523C72">
        <w:rPr>
          <w:rFonts w:asciiTheme="minorHAnsi" w:hAnsiTheme="minorHAnsi" w:cs="Calibri"/>
          <w:sz w:val="22"/>
          <w:szCs w:val="22"/>
        </w:rPr>
        <w:t>(</w:t>
      </w:r>
      <w:r w:rsidR="00C27C6F">
        <w:rPr>
          <w:rFonts w:asciiTheme="minorHAnsi" w:hAnsiTheme="minorHAnsi" w:cs="Calibri"/>
          <w:sz w:val="22"/>
          <w:szCs w:val="22"/>
        </w:rPr>
        <w:t>6</w:t>
      </w:r>
      <w:r w:rsidR="00523C72">
        <w:rPr>
          <w:rFonts w:asciiTheme="minorHAnsi" w:hAnsiTheme="minorHAnsi" w:cs="Calibri"/>
          <w:sz w:val="22"/>
          <w:szCs w:val="22"/>
        </w:rPr>
        <w:t xml:space="preserve">) </w:t>
      </w:r>
      <w:r w:rsidR="00C27C6F">
        <w:rPr>
          <w:rFonts w:asciiTheme="minorHAnsi" w:hAnsiTheme="minorHAnsi" w:cs="Calibri"/>
          <w:sz w:val="22"/>
          <w:szCs w:val="22"/>
        </w:rPr>
        <w:t>měsíců od převzetí díla Objednatelem, má se zato, že dílo bylo vadné již při převzetí.</w:t>
      </w:r>
    </w:p>
    <w:p w14:paraId="3DA9373D" w14:textId="0F5F47DB" w:rsidR="00C41822" w:rsidRDefault="00C41822" w:rsidP="00656133">
      <w:pPr>
        <w:pStyle w:val="Import6"/>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240" w:line="0" w:lineRule="atLeast"/>
        <w:jc w:val="both"/>
        <w:rPr>
          <w:rFonts w:asciiTheme="minorHAnsi" w:hAnsiTheme="minorHAnsi" w:cs="Calibri"/>
          <w:sz w:val="22"/>
          <w:szCs w:val="22"/>
        </w:rPr>
      </w:pPr>
      <w:r w:rsidRPr="00C41822">
        <w:rPr>
          <w:rFonts w:asciiTheme="minorHAnsi" w:hAnsiTheme="minorHAnsi" w:cs="Calibri"/>
          <w:sz w:val="22"/>
          <w:szCs w:val="22"/>
        </w:rPr>
        <w:t>Zhotovitel se zavazuje</w:t>
      </w:r>
      <w:r w:rsidRPr="00C41822">
        <w:rPr>
          <w:rFonts w:asciiTheme="minorHAnsi" w:hAnsiTheme="minorHAnsi" w:cstheme="minorHAnsi"/>
          <w:sz w:val="22"/>
          <w:szCs w:val="22"/>
        </w:rPr>
        <w:t xml:space="preserve"> </w:t>
      </w:r>
      <w:r w:rsidRPr="00C41822">
        <w:rPr>
          <w:rFonts w:asciiTheme="minorHAnsi" w:hAnsiTheme="minorHAnsi" w:cs="Calibri"/>
          <w:sz w:val="22"/>
          <w:szCs w:val="22"/>
        </w:rPr>
        <w:t>začít s odstraňováním vad do</w:t>
      </w:r>
      <w:r w:rsidR="007970A1">
        <w:rPr>
          <w:rFonts w:asciiTheme="minorHAnsi" w:hAnsiTheme="minorHAnsi" w:cs="Calibri"/>
          <w:sz w:val="22"/>
          <w:szCs w:val="22"/>
        </w:rPr>
        <w:t xml:space="preserve"> tří</w:t>
      </w:r>
      <w:r w:rsidRPr="00C41822">
        <w:rPr>
          <w:rFonts w:asciiTheme="minorHAnsi" w:hAnsiTheme="minorHAnsi" w:cs="Calibri"/>
          <w:sz w:val="22"/>
          <w:szCs w:val="22"/>
        </w:rPr>
        <w:t xml:space="preserve"> </w:t>
      </w:r>
      <w:r w:rsidR="007970A1">
        <w:rPr>
          <w:rFonts w:asciiTheme="minorHAnsi" w:hAnsiTheme="minorHAnsi" w:cs="Calibri"/>
          <w:sz w:val="22"/>
          <w:szCs w:val="22"/>
        </w:rPr>
        <w:t>(</w:t>
      </w:r>
      <w:r>
        <w:rPr>
          <w:rFonts w:asciiTheme="minorHAnsi" w:hAnsiTheme="minorHAnsi" w:cstheme="minorHAnsi"/>
          <w:sz w:val="22"/>
          <w:szCs w:val="22"/>
        </w:rPr>
        <w:t>3</w:t>
      </w:r>
      <w:r w:rsidR="007970A1">
        <w:rPr>
          <w:rFonts w:asciiTheme="minorHAnsi" w:hAnsiTheme="minorHAnsi" w:cstheme="minorHAnsi"/>
          <w:sz w:val="22"/>
          <w:szCs w:val="22"/>
        </w:rPr>
        <w:t>)</w:t>
      </w:r>
      <w:r w:rsidRPr="00C41822">
        <w:rPr>
          <w:rFonts w:asciiTheme="minorHAnsi" w:hAnsiTheme="minorHAnsi" w:cs="Calibri"/>
          <w:sz w:val="22"/>
          <w:szCs w:val="22"/>
        </w:rPr>
        <w:t xml:space="preserve"> dnů od uplatnění reklamace </w:t>
      </w:r>
      <w:r w:rsidR="00AF3050">
        <w:rPr>
          <w:rFonts w:asciiTheme="minorHAnsi" w:hAnsiTheme="minorHAnsi" w:cs="Calibri"/>
          <w:sz w:val="22"/>
          <w:szCs w:val="22"/>
        </w:rPr>
        <w:t>O</w:t>
      </w:r>
      <w:r w:rsidRPr="00C41822">
        <w:rPr>
          <w:rFonts w:asciiTheme="minorHAnsi" w:hAnsiTheme="minorHAnsi" w:cs="Calibri"/>
          <w:sz w:val="22"/>
          <w:szCs w:val="22"/>
        </w:rPr>
        <w:t xml:space="preserve">bjednatelem a vady odstranit v co nejkratším možném termínu, pokud to charakter vady a podmínky dovolí, nejpozději však do </w:t>
      </w:r>
      <w:r w:rsidR="007970A1">
        <w:rPr>
          <w:rFonts w:asciiTheme="minorHAnsi" w:hAnsiTheme="minorHAnsi" w:cs="Calibri"/>
          <w:sz w:val="22"/>
          <w:szCs w:val="22"/>
        </w:rPr>
        <w:t>sedmi (</w:t>
      </w:r>
      <w:r>
        <w:rPr>
          <w:rFonts w:asciiTheme="minorHAnsi" w:hAnsiTheme="minorHAnsi" w:cstheme="minorHAnsi"/>
          <w:sz w:val="22"/>
          <w:szCs w:val="22"/>
        </w:rPr>
        <w:t>7</w:t>
      </w:r>
      <w:r w:rsidR="007970A1">
        <w:rPr>
          <w:rFonts w:asciiTheme="minorHAnsi" w:hAnsiTheme="minorHAnsi" w:cstheme="minorHAnsi"/>
          <w:sz w:val="22"/>
          <w:szCs w:val="22"/>
        </w:rPr>
        <w:t>)</w:t>
      </w:r>
      <w:r w:rsidRPr="00C41822">
        <w:rPr>
          <w:rFonts w:asciiTheme="minorHAnsi" w:hAnsiTheme="minorHAnsi" w:cstheme="minorHAnsi"/>
          <w:sz w:val="22"/>
          <w:szCs w:val="22"/>
        </w:rPr>
        <w:t xml:space="preserve"> </w:t>
      </w:r>
      <w:r w:rsidRPr="00C41822">
        <w:rPr>
          <w:rFonts w:asciiTheme="minorHAnsi" w:hAnsiTheme="minorHAnsi" w:cs="Calibri"/>
          <w:sz w:val="22"/>
          <w:szCs w:val="22"/>
        </w:rPr>
        <w:t xml:space="preserve">dnů od reklamace, pokud se </w:t>
      </w:r>
      <w:r w:rsidR="007F3066">
        <w:rPr>
          <w:rFonts w:asciiTheme="minorHAnsi" w:hAnsiTheme="minorHAnsi" w:cs="Calibri"/>
          <w:sz w:val="22"/>
          <w:szCs w:val="22"/>
        </w:rPr>
        <w:t>S</w:t>
      </w:r>
      <w:r w:rsidRPr="007F3066">
        <w:rPr>
          <w:rFonts w:asciiTheme="minorHAnsi" w:hAnsiTheme="minorHAnsi" w:cs="Calibri"/>
          <w:sz w:val="22"/>
          <w:szCs w:val="22"/>
        </w:rPr>
        <w:t xml:space="preserve">mluvní strany písemně nedohodnou jinak. V případě, že </w:t>
      </w:r>
      <w:r w:rsidR="00AF3050" w:rsidRPr="007F3066">
        <w:rPr>
          <w:rFonts w:asciiTheme="minorHAnsi" w:hAnsiTheme="minorHAnsi" w:cs="Calibri"/>
          <w:sz w:val="22"/>
          <w:szCs w:val="22"/>
        </w:rPr>
        <w:t>Z</w:t>
      </w:r>
      <w:r w:rsidRPr="007F3066">
        <w:rPr>
          <w:rFonts w:asciiTheme="minorHAnsi" w:hAnsiTheme="minorHAnsi" w:cs="Calibri"/>
          <w:sz w:val="22"/>
          <w:szCs w:val="22"/>
        </w:rPr>
        <w:t xml:space="preserve">hotovitel v uvedené lhůtě nezapočne s odstraňováním vad na díle, souhlasí </w:t>
      </w:r>
      <w:r w:rsidR="00AF3050" w:rsidRPr="007F3066">
        <w:rPr>
          <w:rFonts w:asciiTheme="minorHAnsi" w:hAnsiTheme="minorHAnsi" w:cs="Calibri"/>
          <w:sz w:val="22"/>
          <w:szCs w:val="22"/>
        </w:rPr>
        <w:t>Z</w:t>
      </w:r>
      <w:r w:rsidRPr="007F3066">
        <w:rPr>
          <w:rFonts w:asciiTheme="minorHAnsi" w:hAnsiTheme="minorHAnsi" w:cs="Calibri"/>
          <w:sz w:val="22"/>
          <w:szCs w:val="22"/>
        </w:rPr>
        <w:t>hotovitel s tím, že </w:t>
      </w:r>
      <w:r w:rsidR="00AF3050" w:rsidRPr="007F3066">
        <w:rPr>
          <w:rFonts w:asciiTheme="minorHAnsi" w:hAnsiTheme="minorHAnsi" w:cs="Calibri"/>
          <w:sz w:val="22"/>
          <w:szCs w:val="22"/>
        </w:rPr>
        <w:t>O</w:t>
      </w:r>
      <w:r w:rsidRPr="007F3066">
        <w:rPr>
          <w:rFonts w:asciiTheme="minorHAnsi" w:hAnsiTheme="minorHAnsi" w:cs="Calibri"/>
          <w:sz w:val="22"/>
          <w:szCs w:val="22"/>
        </w:rPr>
        <w:t xml:space="preserve">bjednatel zadá tyto práce třetí osobě; totéž platí v případě, že </w:t>
      </w:r>
      <w:r w:rsidR="00AF3050" w:rsidRPr="007F3066">
        <w:rPr>
          <w:rFonts w:asciiTheme="minorHAnsi" w:hAnsiTheme="minorHAnsi" w:cs="Calibri"/>
          <w:sz w:val="22"/>
          <w:szCs w:val="22"/>
        </w:rPr>
        <w:t>Z</w:t>
      </w:r>
      <w:r w:rsidRPr="007F3066">
        <w:rPr>
          <w:rFonts w:asciiTheme="minorHAnsi" w:hAnsiTheme="minorHAnsi" w:cs="Calibri"/>
          <w:sz w:val="22"/>
          <w:szCs w:val="22"/>
        </w:rPr>
        <w:t xml:space="preserve">hotovitel bude o více než pět (5) dnů v prodlení s odstraněním vady. Částku, kterou </w:t>
      </w:r>
      <w:r w:rsidR="00AF3050" w:rsidRPr="007F3066">
        <w:rPr>
          <w:rFonts w:asciiTheme="minorHAnsi" w:hAnsiTheme="minorHAnsi" w:cs="Calibri"/>
          <w:sz w:val="22"/>
          <w:szCs w:val="22"/>
        </w:rPr>
        <w:t>O</w:t>
      </w:r>
      <w:r w:rsidRPr="007F3066">
        <w:rPr>
          <w:rFonts w:asciiTheme="minorHAnsi" w:hAnsiTheme="minorHAnsi" w:cs="Calibri"/>
          <w:sz w:val="22"/>
          <w:szCs w:val="22"/>
        </w:rPr>
        <w:t>bjednatel zaplatí za tyto práce třetí osobě, je </w:t>
      </w:r>
      <w:r w:rsidR="00AF3050" w:rsidRPr="007F3066">
        <w:rPr>
          <w:rFonts w:asciiTheme="minorHAnsi" w:hAnsiTheme="minorHAnsi" w:cs="Calibri"/>
          <w:sz w:val="22"/>
          <w:szCs w:val="22"/>
        </w:rPr>
        <w:t>Z</w:t>
      </w:r>
      <w:r w:rsidRPr="007F3066">
        <w:rPr>
          <w:rFonts w:asciiTheme="minorHAnsi" w:hAnsiTheme="minorHAnsi" w:cs="Calibri"/>
          <w:sz w:val="22"/>
          <w:szCs w:val="22"/>
        </w:rPr>
        <w:t xml:space="preserve">hotovitel povinen uhradit </w:t>
      </w:r>
      <w:r w:rsidR="00AF3050" w:rsidRPr="007F3066">
        <w:rPr>
          <w:rFonts w:asciiTheme="minorHAnsi" w:hAnsiTheme="minorHAnsi" w:cs="Calibri"/>
          <w:sz w:val="22"/>
          <w:szCs w:val="22"/>
        </w:rPr>
        <w:t>O</w:t>
      </w:r>
      <w:r w:rsidRPr="007F3066">
        <w:rPr>
          <w:rFonts w:asciiTheme="minorHAnsi" w:hAnsiTheme="minorHAnsi" w:cs="Calibri"/>
          <w:sz w:val="22"/>
          <w:szCs w:val="22"/>
        </w:rPr>
        <w:t>bjednateli do třiceti (30) dnů poté, co k tomu bude písemně vyzván.</w:t>
      </w:r>
    </w:p>
    <w:p w14:paraId="7037229C" w14:textId="77777777" w:rsidR="00523C72" w:rsidRPr="00523C72" w:rsidRDefault="00523C72" w:rsidP="00523C72">
      <w:pPr>
        <w:pStyle w:val="Odstavecseseznamem"/>
        <w:spacing w:after="60" w:line="0" w:lineRule="atLeast"/>
        <w:ind w:left="567"/>
        <w:jc w:val="center"/>
        <w:rPr>
          <w:rFonts w:asciiTheme="minorHAnsi" w:hAnsiTheme="minorHAnsi" w:cstheme="minorHAnsi"/>
          <w:b/>
          <w:bCs/>
        </w:rPr>
      </w:pPr>
      <w:r w:rsidRPr="00523C72">
        <w:rPr>
          <w:rFonts w:asciiTheme="minorHAnsi" w:hAnsiTheme="minorHAnsi" w:cstheme="minorHAnsi"/>
          <w:b/>
          <w:bCs/>
        </w:rPr>
        <w:t>Článek VIII</w:t>
      </w:r>
    </w:p>
    <w:p w14:paraId="0E37BBB4" w14:textId="4DF740B7" w:rsidR="00523C72" w:rsidRDefault="00523C72" w:rsidP="00523C72">
      <w:pPr>
        <w:pStyle w:val="Odstavecseseznamem"/>
        <w:spacing w:after="60" w:line="0" w:lineRule="atLeast"/>
        <w:ind w:left="567"/>
        <w:jc w:val="center"/>
        <w:outlineLvl w:val="0"/>
        <w:rPr>
          <w:rFonts w:asciiTheme="minorHAnsi" w:hAnsiTheme="minorHAnsi"/>
          <w:b/>
          <w:bCs/>
          <w:u w:val="single"/>
        </w:rPr>
      </w:pPr>
      <w:r>
        <w:rPr>
          <w:rFonts w:asciiTheme="minorHAnsi" w:hAnsiTheme="minorHAnsi"/>
          <w:b/>
          <w:bCs/>
          <w:u w:val="single"/>
        </w:rPr>
        <w:t>Licence, vlastnictví, podmínky užití díla</w:t>
      </w:r>
    </w:p>
    <w:p w14:paraId="217A9442" w14:textId="6D3F95C0" w:rsidR="00523C72" w:rsidRDefault="00523C72" w:rsidP="00523C72">
      <w:pPr>
        <w:pStyle w:val="Import13"/>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523C72">
        <w:rPr>
          <w:rFonts w:asciiTheme="minorHAnsi" w:hAnsiTheme="minorHAnsi" w:cs="Calibri"/>
          <w:sz w:val="22"/>
          <w:szCs w:val="22"/>
        </w:rPr>
        <w:t xml:space="preserve">Zhotovitel poskytuje touto smlouvou Objednateli a Objednatel touto smlouvou přijímá výhradní oprávnění k užití software, který je součástí díla a je pro jeho provoz nezbytný (zejména všechny softwarové technologie zajišťující plnohodnotný provoz kamerového systému vč, komunikace s ostatními informačními systémy provozovanými Objednatelem), </w:t>
      </w:r>
      <w:r w:rsidRPr="00523C72">
        <w:rPr>
          <w:rFonts w:asciiTheme="minorHAnsi" w:hAnsiTheme="minorHAnsi" w:cs="Calibri"/>
          <w:sz w:val="22"/>
          <w:szCs w:val="22"/>
        </w:rPr>
        <w:br/>
        <w:t xml:space="preserve">a to v rozsahu nezbytném pro užívání díla. </w:t>
      </w:r>
    </w:p>
    <w:p w14:paraId="3B60C77C" w14:textId="308FE885" w:rsidR="00523C72" w:rsidRDefault="004D678E" w:rsidP="00523C72">
      <w:pPr>
        <w:pStyle w:val="Import13"/>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Pr>
          <w:rFonts w:asciiTheme="minorHAnsi" w:hAnsiTheme="minorHAnsi" w:cs="Calibri"/>
          <w:sz w:val="22"/>
          <w:szCs w:val="22"/>
        </w:rPr>
        <w:t xml:space="preserve">Zhotovitel po předání díla dle článku V této smlouvy předá Objednateli přístupové kódy (hesla) k dodanému kamerovému systému nebo jeho jednotlivým částem. </w:t>
      </w:r>
    </w:p>
    <w:p w14:paraId="1BD801D9" w14:textId="442B8F82" w:rsidR="004D678E" w:rsidRDefault="004D678E" w:rsidP="00523C72">
      <w:pPr>
        <w:pStyle w:val="Import13"/>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Pr>
          <w:rFonts w:asciiTheme="minorHAnsi" w:hAnsiTheme="minorHAnsi" w:cs="Calibri"/>
          <w:sz w:val="22"/>
          <w:szCs w:val="22"/>
        </w:rPr>
        <w:t xml:space="preserve">V případě, že při plnění této smlouvy vznikne dílo, které je chráněno předpisy o duševním vlastnictví (např. dokumentace jako dílo autorské apod.), vzniká Objednateli (a jím určeným osobám) právo toto dílo užívat v rozsahu nezbytném pro naplnění účelu, ke kterému bylo vytvořeno, a to po dobu neomezenou. </w:t>
      </w:r>
    </w:p>
    <w:p w14:paraId="562D39AE" w14:textId="76809412" w:rsidR="004D678E" w:rsidRDefault="004D678E" w:rsidP="00523C72">
      <w:pPr>
        <w:pStyle w:val="Import13"/>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Pr>
          <w:rFonts w:asciiTheme="minorHAnsi" w:hAnsiTheme="minorHAnsi" w:cs="Calibri"/>
          <w:sz w:val="22"/>
          <w:szCs w:val="22"/>
        </w:rPr>
        <w:t xml:space="preserve">Objednatel má právo upravovat v rámci provozu díla jeho rozhraní jinými, jím provozovanými softwarovými produkty. </w:t>
      </w:r>
    </w:p>
    <w:p w14:paraId="6A994AAF" w14:textId="330BEB76" w:rsidR="00F013D8" w:rsidRPr="00C41822" w:rsidRDefault="00F013D8" w:rsidP="00C95398">
      <w:pPr>
        <w:spacing w:after="60" w:line="0" w:lineRule="atLeast"/>
        <w:jc w:val="center"/>
        <w:rPr>
          <w:rFonts w:asciiTheme="minorHAnsi" w:hAnsiTheme="minorHAnsi" w:cstheme="minorHAnsi"/>
          <w:b/>
          <w:bCs/>
          <w:sz w:val="22"/>
          <w:szCs w:val="22"/>
        </w:rPr>
      </w:pPr>
      <w:r w:rsidRPr="00C41822">
        <w:rPr>
          <w:rFonts w:asciiTheme="minorHAnsi" w:hAnsiTheme="minorHAnsi" w:cstheme="minorHAnsi"/>
          <w:b/>
          <w:bCs/>
          <w:sz w:val="22"/>
          <w:szCs w:val="22"/>
        </w:rPr>
        <w:t>Článek VI</w:t>
      </w:r>
      <w:r w:rsidR="00391EA3">
        <w:rPr>
          <w:rFonts w:asciiTheme="minorHAnsi" w:hAnsiTheme="minorHAnsi" w:cstheme="minorHAnsi"/>
          <w:b/>
          <w:bCs/>
          <w:sz w:val="22"/>
          <w:szCs w:val="22"/>
        </w:rPr>
        <w:t>II</w:t>
      </w:r>
    </w:p>
    <w:p w14:paraId="15D312F0" w14:textId="77777777" w:rsidR="00F013D8" w:rsidRPr="007970A1" w:rsidRDefault="00F013D8" w:rsidP="00C95398">
      <w:pPr>
        <w:spacing w:after="60" w:line="0" w:lineRule="atLeast"/>
        <w:jc w:val="center"/>
        <w:outlineLvl w:val="0"/>
        <w:rPr>
          <w:rFonts w:asciiTheme="minorHAnsi" w:hAnsiTheme="minorHAnsi"/>
          <w:b/>
          <w:bCs/>
          <w:sz w:val="22"/>
          <w:szCs w:val="22"/>
          <w:u w:val="single"/>
        </w:rPr>
      </w:pPr>
      <w:r w:rsidRPr="007970A1">
        <w:rPr>
          <w:rFonts w:asciiTheme="minorHAnsi" w:hAnsiTheme="minorHAnsi"/>
          <w:b/>
          <w:bCs/>
          <w:sz w:val="22"/>
          <w:szCs w:val="22"/>
          <w:u w:val="single"/>
        </w:rPr>
        <w:t>Smluvní pokuty a odstoupení od smlouvy</w:t>
      </w:r>
    </w:p>
    <w:p w14:paraId="5D8A4239" w14:textId="5ED3C967" w:rsidR="00F013D8" w:rsidRPr="00C41822" w:rsidRDefault="00F013D8" w:rsidP="00C95398">
      <w:pPr>
        <w:pStyle w:val="Import13"/>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V případě nesplnění povinnosti (závazku) podle této smlouvy se </w:t>
      </w:r>
      <w:r w:rsidR="007F3066">
        <w:rPr>
          <w:rFonts w:asciiTheme="minorHAnsi" w:hAnsiTheme="minorHAnsi" w:cs="Calibri"/>
          <w:sz w:val="22"/>
          <w:szCs w:val="22"/>
        </w:rPr>
        <w:t>S</w:t>
      </w:r>
      <w:r w:rsidRPr="00C41822">
        <w:rPr>
          <w:rFonts w:asciiTheme="minorHAnsi" w:hAnsiTheme="minorHAnsi" w:cs="Calibri"/>
          <w:sz w:val="22"/>
          <w:szCs w:val="22"/>
        </w:rPr>
        <w:t xml:space="preserve">mluvní strany dohodly, že dotčená </w:t>
      </w:r>
      <w:r w:rsidR="007F3066">
        <w:rPr>
          <w:rFonts w:asciiTheme="minorHAnsi" w:hAnsiTheme="minorHAnsi" w:cs="Calibri"/>
          <w:sz w:val="22"/>
          <w:szCs w:val="22"/>
        </w:rPr>
        <w:t>S</w:t>
      </w:r>
      <w:r w:rsidRPr="00C41822">
        <w:rPr>
          <w:rFonts w:asciiTheme="minorHAnsi" w:hAnsiTheme="minorHAnsi" w:cs="Calibri"/>
          <w:sz w:val="22"/>
          <w:szCs w:val="22"/>
        </w:rPr>
        <w:t>mluvní strana je oprávněna účtovat straně, která porušila povinnosti stanovené touto smlouvou, smluvní pokutu, a to za každé jednotlivé porušení:</w:t>
      </w:r>
    </w:p>
    <w:p w14:paraId="64D8468F" w14:textId="7E94502F" w:rsidR="00F013D8" w:rsidRPr="00C41822" w:rsidRDefault="00F013D8" w:rsidP="00C95398">
      <w:pPr>
        <w:pStyle w:val="Import2"/>
        <w:numPr>
          <w:ilvl w:val="2"/>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Objednatel </w:t>
      </w:r>
      <w:r w:rsidR="001D5F0B">
        <w:rPr>
          <w:rFonts w:asciiTheme="minorHAnsi" w:hAnsiTheme="minorHAnsi" w:cs="Calibri"/>
          <w:sz w:val="22"/>
          <w:szCs w:val="22"/>
        </w:rPr>
        <w:t>Z</w:t>
      </w:r>
      <w:r w:rsidRPr="00C41822">
        <w:rPr>
          <w:rFonts w:asciiTheme="minorHAnsi" w:hAnsiTheme="minorHAnsi" w:cs="Calibri"/>
          <w:sz w:val="22"/>
          <w:szCs w:val="22"/>
        </w:rPr>
        <w:t>hotoviteli:</w:t>
      </w:r>
    </w:p>
    <w:p w14:paraId="2351F947" w14:textId="784FBD90" w:rsidR="00F013D8" w:rsidRDefault="00C41822" w:rsidP="00C20EBE">
      <w:pPr>
        <w:pStyle w:val="Import6"/>
        <w:numPr>
          <w:ilvl w:val="4"/>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after="60" w:line="0" w:lineRule="atLeast"/>
        <w:ind w:firstLine="0"/>
        <w:jc w:val="both"/>
        <w:rPr>
          <w:rFonts w:asciiTheme="minorHAnsi" w:hAnsiTheme="minorHAnsi" w:cstheme="minorHAnsi"/>
          <w:sz w:val="22"/>
          <w:szCs w:val="22"/>
        </w:rPr>
      </w:pPr>
      <w:r>
        <w:rPr>
          <w:rFonts w:asciiTheme="minorHAnsi" w:hAnsiTheme="minorHAnsi" w:cstheme="minorHAnsi"/>
          <w:sz w:val="22"/>
          <w:szCs w:val="22"/>
        </w:rPr>
        <w:t>1.000,00</w:t>
      </w:r>
      <w:r w:rsidR="00F013D8" w:rsidRPr="00C20EBE">
        <w:rPr>
          <w:rFonts w:asciiTheme="minorHAnsi" w:hAnsiTheme="minorHAnsi" w:cstheme="minorHAnsi"/>
          <w:sz w:val="22"/>
          <w:szCs w:val="22"/>
        </w:rPr>
        <w:t xml:space="preserve"> Kč za každý i započatý den prodlení s</w:t>
      </w:r>
      <w:r w:rsidR="00F013D8" w:rsidRPr="00C41822">
        <w:rPr>
          <w:rFonts w:asciiTheme="minorHAnsi" w:hAnsiTheme="minorHAnsi" w:cstheme="minorHAnsi"/>
          <w:sz w:val="22"/>
          <w:szCs w:val="22"/>
        </w:rPr>
        <w:t xml:space="preserve"> provedením díla v termínu dle článku </w:t>
      </w:r>
      <w:r w:rsidR="006F35F1">
        <w:rPr>
          <w:rFonts w:asciiTheme="minorHAnsi" w:hAnsiTheme="minorHAnsi" w:cstheme="minorHAnsi"/>
          <w:sz w:val="22"/>
          <w:szCs w:val="22"/>
        </w:rPr>
        <w:t>III</w:t>
      </w:r>
      <w:r w:rsidR="00F013D8" w:rsidRPr="00C41822">
        <w:rPr>
          <w:rFonts w:asciiTheme="minorHAnsi" w:hAnsiTheme="minorHAnsi" w:cstheme="minorHAnsi"/>
          <w:sz w:val="22"/>
          <w:szCs w:val="22"/>
        </w:rPr>
        <w:t xml:space="preserve"> odstavec (</w:t>
      </w:r>
      <w:r w:rsidR="006F35F1">
        <w:rPr>
          <w:rFonts w:asciiTheme="minorHAnsi" w:hAnsiTheme="minorHAnsi" w:cstheme="minorHAnsi"/>
          <w:sz w:val="22"/>
          <w:szCs w:val="22"/>
        </w:rPr>
        <w:t>2</w:t>
      </w:r>
      <w:r w:rsidR="00CD1A5C">
        <w:rPr>
          <w:rFonts w:asciiTheme="minorHAnsi" w:hAnsiTheme="minorHAnsi" w:cstheme="minorHAnsi"/>
          <w:sz w:val="22"/>
          <w:szCs w:val="22"/>
        </w:rPr>
        <w:t>) této smlouvy,</w:t>
      </w:r>
    </w:p>
    <w:p w14:paraId="798B7E3A" w14:textId="21FC0D83" w:rsidR="00CD1A5C" w:rsidRPr="00C41822" w:rsidRDefault="00137147" w:rsidP="00C20EBE">
      <w:pPr>
        <w:pStyle w:val="Import6"/>
        <w:numPr>
          <w:ilvl w:val="4"/>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after="60" w:line="0" w:lineRule="atLeast"/>
        <w:ind w:firstLine="0"/>
        <w:jc w:val="both"/>
        <w:rPr>
          <w:rFonts w:asciiTheme="minorHAnsi" w:hAnsiTheme="minorHAnsi" w:cstheme="minorHAnsi"/>
          <w:sz w:val="22"/>
          <w:szCs w:val="22"/>
        </w:rPr>
      </w:pPr>
      <w:r>
        <w:rPr>
          <w:rFonts w:asciiTheme="minorHAnsi" w:hAnsiTheme="minorHAnsi" w:cstheme="minorHAnsi"/>
          <w:sz w:val="22"/>
          <w:szCs w:val="22"/>
        </w:rPr>
        <w:t>2.000,00</w:t>
      </w:r>
      <w:r w:rsidRPr="00C20EBE">
        <w:rPr>
          <w:rFonts w:asciiTheme="minorHAnsi" w:hAnsiTheme="minorHAnsi" w:cstheme="minorHAnsi"/>
          <w:sz w:val="22"/>
          <w:szCs w:val="22"/>
        </w:rPr>
        <w:t xml:space="preserve"> Kč </w:t>
      </w:r>
      <w:r w:rsidR="006F35F1" w:rsidRPr="00C20EBE">
        <w:rPr>
          <w:rFonts w:asciiTheme="minorHAnsi" w:hAnsiTheme="minorHAnsi" w:cstheme="minorHAnsi"/>
          <w:sz w:val="22"/>
          <w:szCs w:val="22"/>
        </w:rPr>
        <w:t>od</w:t>
      </w:r>
      <w:r w:rsidRPr="00C20EBE">
        <w:rPr>
          <w:rFonts w:asciiTheme="minorHAnsi" w:hAnsiTheme="minorHAnsi" w:cstheme="minorHAnsi"/>
          <w:sz w:val="22"/>
          <w:szCs w:val="22"/>
        </w:rPr>
        <w:t xml:space="preserve"> 16. </w:t>
      </w:r>
      <w:r w:rsidR="00CE6846" w:rsidRPr="00C20EBE">
        <w:rPr>
          <w:rFonts w:asciiTheme="minorHAnsi" w:hAnsiTheme="minorHAnsi" w:cstheme="minorHAnsi"/>
          <w:sz w:val="22"/>
          <w:szCs w:val="22"/>
        </w:rPr>
        <w:t>d</w:t>
      </w:r>
      <w:r w:rsidR="006F35F1" w:rsidRPr="00C20EBE">
        <w:rPr>
          <w:rFonts w:asciiTheme="minorHAnsi" w:hAnsiTheme="minorHAnsi" w:cstheme="minorHAnsi"/>
          <w:sz w:val="22"/>
          <w:szCs w:val="22"/>
        </w:rPr>
        <w:t>ne</w:t>
      </w:r>
      <w:r w:rsidRPr="00C20EBE">
        <w:rPr>
          <w:rFonts w:asciiTheme="minorHAnsi" w:hAnsiTheme="minorHAnsi" w:cstheme="minorHAnsi"/>
          <w:sz w:val="22"/>
          <w:szCs w:val="22"/>
        </w:rPr>
        <w:t xml:space="preserve"> </w:t>
      </w:r>
      <w:r w:rsidR="006F35F1" w:rsidRPr="00C20EBE">
        <w:rPr>
          <w:rFonts w:asciiTheme="minorHAnsi" w:hAnsiTheme="minorHAnsi" w:cstheme="minorHAnsi"/>
          <w:sz w:val="22"/>
          <w:szCs w:val="22"/>
        </w:rPr>
        <w:t xml:space="preserve">(i započatého) </w:t>
      </w:r>
      <w:r w:rsidRPr="00C20EBE">
        <w:rPr>
          <w:rFonts w:asciiTheme="minorHAnsi" w:hAnsiTheme="minorHAnsi" w:cstheme="minorHAnsi"/>
          <w:sz w:val="22"/>
          <w:szCs w:val="22"/>
        </w:rPr>
        <w:t>prodlení s</w:t>
      </w:r>
      <w:r w:rsidRPr="00C41822">
        <w:rPr>
          <w:rFonts w:asciiTheme="minorHAnsi" w:hAnsiTheme="minorHAnsi" w:cstheme="minorHAnsi"/>
          <w:sz w:val="22"/>
          <w:szCs w:val="22"/>
        </w:rPr>
        <w:t xml:space="preserve"> provedením díla v termínu dle článku </w:t>
      </w:r>
      <w:r w:rsidR="006F35F1">
        <w:rPr>
          <w:rFonts w:asciiTheme="minorHAnsi" w:hAnsiTheme="minorHAnsi" w:cstheme="minorHAnsi"/>
          <w:sz w:val="22"/>
          <w:szCs w:val="22"/>
        </w:rPr>
        <w:t>III</w:t>
      </w:r>
      <w:r w:rsidRPr="00C41822">
        <w:rPr>
          <w:rFonts w:asciiTheme="minorHAnsi" w:hAnsiTheme="minorHAnsi" w:cstheme="minorHAnsi"/>
          <w:sz w:val="22"/>
          <w:szCs w:val="22"/>
        </w:rPr>
        <w:t xml:space="preserve"> odstavec (</w:t>
      </w:r>
      <w:r w:rsidR="006F35F1">
        <w:rPr>
          <w:rFonts w:asciiTheme="minorHAnsi" w:hAnsiTheme="minorHAnsi" w:cstheme="minorHAnsi"/>
          <w:sz w:val="22"/>
          <w:szCs w:val="22"/>
        </w:rPr>
        <w:t>2</w:t>
      </w:r>
      <w:r>
        <w:rPr>
          <w:rFonts w:asciiTheme="minorHAnsi" w:hAnsiTheme="minorHAnsi" w:cstheme="minorHAnsi"/>
          <w:sz w:val="22"/>
          <w:szCs w:val="22"/>
        </w:rPr>
        <w:t>) této smlouvy,</w:t>
      </w:r>
    </w:p>
    <w:p w14:paraId="731A28CD" w14:textId="3A8F4742" w:rsidR="00F013D8" w:rsidRPr="00F77D6E" w:rsidRDefault="007D2873" w:rsidP="00F77D6E">
      <w:pPr>
        <w:pStyle w:val="Import6"/>
        <w:numPr>
          <w:ilvl w:val="4"/>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after="60" w:line="0" w:lineRule="atLeast"/>
        <w:ind w:firstLine="0"/>
        <w:jc w:val="both"/>
        <w:rPr>
          <w:rFonts w:asciiTheme="minorHAnsi" w:hAnsiTheme="minorHAnsi" w:cstheme="minorHAnsi"/>
          <w:sz w:val="22"/>
          <w:szCs w:val="22"/>
        </w:rPr>
      </w:pPr>
      <w:r w:rsidRPr="00F77D6E">
        <w:rPr>
          <w:rFonts w:asciiTheme="minorHAnsi" w:hAnsiTheme="minorHAnsi" w:cstheme="minorHAnsi"/>
          <w:sz w:val="22"/>
          <w:szCs w:val="22"/>
        </w:rPr>
        <w:t>5</w:t>
      </w:r>
      <w:r w:rsidR="00F013D8" w:rsidRPr="00F77D6E">
        <w:rPr>
          <w:rFonts w:asciiTheme="minorHAnsi" w:hAnsiTheme="minorHAnsi" w:cstheme="minorHAnsi"/>
          <w:sz w:val="22"/>
          <w:szCs w:val="22"/>
        </w:rPr>
        <w:t xml:space="preserve">00,00 Kč za každý i započatý den prodlení s odstraněním vad reklamovaných </w:t>
      </w:r>
      <w:r w:rsidR="00AF3050">
        <w:rPr>
          <w:rFonts w:asciiTheme="minorHAnsi" w:hAnsiTheme="minorHAnsi" w:cstheme="minorHAnsi"/>
          <w:sz w:val="22"/>
          <w:szCs w:val="22"/>
        </w:rPr>
        <w:t>O</w:t>
      </w:r>
      <w:r w:rsidR="00F013D8" w:rsidRPr="00F77D6E">
        <w:rPr>
          <w:rFonts w:asciiTheme="minorHAnsi" w:hAnsiTheme="minorHAnsi" w:cstheme="minorHAnsi"/>
          <w:sz w:val="22"/>
          <w:szCs w:val="22"/>
        </w:rPr>
        <w:t xml:space="preserve">bjednatelem v záruční době v termínech touto smlouvou stanovených nebo stranami písemně dohodnutých; počínaje čtvrtým dnem prodlení odstraněním reklamované vady je </w:t>
      </w:r>
      <w:r w:rsidR="00AF3050">
        <w:rPr>
          <w:rFonts w:asciiTheme="minorHAnsi" w:hAnsiTheme="minorHAnsi" w:cstheme="minorHAnsi"/>
          <w:sz w:val="22"/>
          <w:szCs w:val="22"/>
        </w:rPr>
        <w:t>Z</w:t>
      </w:r>
      <w:r w:rsidR="00F013D8" w:rsidRPr="00F77D6E">
        <w:rPr>
          <w:rFonts w:asciiTheme="minorHAnsi" w:hAnsiTheme="minorHAnsi" w:cstheme="minorHAnsi"/>
          <w:sz w:val="22"/>
          <w:szCs w:val="22"/>
        </w:rPr>
        <w:t xml:space="preserve">hotovitel povinen zaplatit </w:t>
      </w:r>
      <w:r w:rsidR="00F95CF5">
        <w:rPr>
          <w:rFonts w:asciiTheme="minorHAnsi" w:hAnsiTheme="minorHAnsi" w:cstheme="minorHAnsi"/>
          <w:sz w:val="22"/>
          <w:szCs w:val="22"/>
        </w:rPr>
        <w:t>s</w:t>
      </w:r>
      <w:r w:rsidR="00F013D8" w:rsidRPr="00F77D6E">
        <w:rPr>
          <w:rFonts w:asciiTheme="minorHAnsi" w:hAnsiTheme="minorHAnsi" w:cstheme="minorHAnsi"/>
          <w:sz w:val="22"/>
          <w:szCs w:val="22"/>
        </w:rPr>
        <w:t xml:space="preserve">mluvní pokutu ve výši </w:t>
      </w:r>
      <w:r w:rsidRPr="00F77D6E">
        <w:rPr>
          <w:rFonts w:asciiTheme="minorHAnsi" w:hAnsiTheme="minorHAnsi" w:cstheme="minorHAnsi"/>
          <w:sz w:val="22"/>
          <w:szCs w:val="22"/>
        </w:rPr>
        <w:t>1.</w:t>
      </w:r>
      <w:r w:rsidR="00F013D8" w:rsidRPr="00F77D6E">
        <w:rPr>
          <w:rFonts w:asciiTheme="minorHAnsi" w:hAnsiTheme="minorHAnsi" w:cstheme="minorHAnsi"/>
          <w:sz w:val="22"/>
          <w:szCs w:val="22"/>
        </w:rPr>
        <w:t>500,</w:t>
      </w:r>
      <w:r w:rsidRPr="00F77D6E">
        <w:rPr>
          <w:rFonts w:asciiTheme="minorHAnsi" w:hAnsiTheme="minorHAnsi" w:cstheme="minorHAnsi"/>
          <w:sz w:val="22"/>
          <w:szCs w:val="22"/>
        </w:rPr>
        <w:t>00</w:t>
      </w:r>
      <w:r w:rsidR="00F013D8" w:rsidRPr="00F77D6E">
        <w:rPr>
          <w:rFonts w:asciiTheme="minorHAnsi" w:hAnsiTheme="minorHAnsi" w:cstheme="minorHAnsi"/>
          <w:sz w:val="22"/>
          <w:szCs w:val="22"/>
        </w:rPr>
        <w:t xml:space="preserve"> Kč za každou takovou reklamovanou a den prodlení s jejím odstraněním; o</w:t>
      </w:r>
      <w:r w:rsidR="00F77D6E" w:rsidRPr="00F77D6E">
        <w:rPr>
          <w:rFonts w:asciiTheme="minorHAnsi" w:hAnsiTheme="minorHAnsi" w:cstheme="minorHAnsi"/>
          <w:sz w:val="22"/>
          <w:szCs w:val="22"/>
        </w:rPr>
        <w:t xml:space="preserve"> </w:t>
      </w:r>
      <w:r w:rsidR="00F013D8" w:rsidRPr="00F77D6E">
        <w:rPr>
          <w:rFonts w:asciiTheme="minorHAnsi" w:hAnsiTheme="minorHAnsi" w:cstheme="minorHAnsi"/>
          <w:sz w:val="22"/>
          <w:szCs w:val="22"/>
        </w:rPr>
        <w:t xml:space="preserve">odstranění vad bude </w:t>
      </w:r>
      <w:r w:rsidR="00F95CF5">
        <w:rPr>
          <w:rFonts w:asciiTheme="minorHAnsi" w:hAnsiTheme="minorHAnsi" w:cstheme="minorHAnsi"/>
          <w:sz w:val="22"/>
          <w:szCs w:val="22"/>
        </w:rPr>
        <w:t>S</w:t>
      </w:r>
      <w:r w:rsidR="00CD1A5C" w:rsidRPr="00F77D6E">
        <w:rPr>
          <w:rFonts w:asciiTheme="minorHAnsi" w:hAnsiTheme="minorHAnsi" w:cstheme="minorHAnsi"/>
          <w:sz w:val="22"/>
          <w:szCs w:val="22"/>
        </w:rPr>
        <w:t>mluvními stranami sepsán zápis.</w:t>
      </w:r>
    </w:p>
    <w:p w14:paraId="7D2DCCD1" w14:textId="55F07551" w:rsidR="00F013D8" w:rsidRPr="00C41822" w:rsidRDefault="00F013D8" w:rsidP="00C95398">
      <w:pPr>
        <w:pStyle w:val="Import2"/>
        <w:numPr>
          <w:ilvl w:val="0"/>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lastRenderedPageBreak/>
        <w:t xml:space="preserve">Zhotovitel </w:t>
      </w:r>
      <w:r w:rsidR="00AF3050">
        <w:rPr>
          <w:rFonts w:asciiTheme="minorHAnsi" w:hAnsiTheme="minorHAnsi" w:cs="Calibri"/>
          <w:sz w:val="22"/>
          <w:szCs w:val="22"/>
        </w:rPr>
        <w:t>O</w:t>
      </w:r>
      <w:r w:rsidRPr="00C41822">
        <w:rPr>
          <w:rFonts w:asciiTheme="minorHAnsi" w:hAnsiTheme="minorHAnsi" w:cs="Calibri"/>
          <w:sz w:val="22"/>
          <w:szCs w:val="22"/>
        </w:rPr>
        <w:t>bjednateli:</w:t>
      </w:r>
    </w:p>
    <w:p w14:paraId="5AD49A90" w14:textId="3D2A45DA" w:rsidR="00F013D8" w:rsidRPr="00C20EBE" w:rsidRDefault="00F013D8" w:rsidP="00C20EBE">
      <w:pPr>
        <w:pStyle w:val="Import6"/>
        <w:numPr>
          <w:ilvl w:val="4"/>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after="60" w:line="0" w:lineRule="atLeast"/>
        <w:ind w:firstLine="0"/>
        <w:jc w:val="both"/>
        <w:rPr>
          <w:rFonts w:asciiTheme="minorHAnsi" w:hAnsiTheme="minorHAnsi" w:cstheme="minorHAnsi"/>
          <w:sz w:val="22"/>
          <w:szCs w:val="22"/>
        </w:rPr>
      </w:pPr>
      <w:r w:rsidRPr="00C20EBE">
        <w:rPr>
          <w:rFonts w:asciiTheme="minorHAnsi" w:hAnsiTheme="minorHAnsi" w:cstheme="minorHAnsi"/>
          <w:sz w:val="22"/>
          <w:szCs w:val="22"/>
        </w:rPr>
        <w:t>0,05 % z fakturované dlužné částky za každý den prodlení s úhradou faktur.</w:t>
      </w:r>
    </w:p>
    <w:p w14:paraId="43C8F8D3" w14:textId="36AF26D2" w:rsidR="00F013D8" w:rsidRPr="00C41822" w:rsidRDefault="00F013D8" w:rsidP="00C95398">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Strana, které byla smluvní pokuta vyúčtována, je povinna tuto zaplatit do čtrnácti (14) dnů od doručení písemné výzvy k jejímu zaplacení. Není-li možno písemnou výzvu doručit, uloží se písemnost na poště a adresát se vyzve, aby si písemnost vyzvednul. Písemnost se považuje za doručenou dnem, kdy byla doručující strana vyrozuměna o skutečnosti, že si adresát zásilku nevyzvedl ve stanovené lhůtě. Písemnosti se považují za doručené </w:t>
      </w:r>
      <w:r w:rsidR="00C95398">
        <w:rPr>
          <w:rFonts w:asciiTheme="minorHAnsi" w:hAnsiTheme="minorHAnsi" w:cs="Calibri"/>
          <w:sz w:val="22"/>
          <w:szCs w:val="22"/>
        </w:rPr>
        <w:br/>
      </w:r>
      <w:r w:rsidRPr="00C41822">
        <w:rPr>
          <w:rFonts w:asciiTheme="minorHAnsi" w:hAnsiTheme="minorHAnsi" w:cs="Calibri"/>
          <w:sz w:val="22"/>
          <w:szCs w:val="22"/>
        </w:rPr>
        <w:t>i v případě, že kterákoli ze </w:t>
      </w:r>
      <w:r w:rsidR="00F95CF5">
        <w:rPr>
          <w:rFonts w:asciiTheme="minorHAnsi" w:hAnsiTheme="minorHAnsi" w:cs="Calibri"/>
          <w:sz w:val="22"/>
          <w:szCs w:val="22"/>
        </w:rPr>
        <w:t>S</w:t>
      </w:r>
      <w:r w:rsidRPr="00C41822">
        <w:rPr>
          <w:rFonts w:asciiTheme="minorHAnsi" w:hAnsiTheme="minorHAnsi" w:cs="Calibri"/>
          <w:sz w:val="22"/>
          <w:szCs w:val="22"/>
        </w:rPr>
        <w:t xml:space="preserve">mluvních stran jejich doručení odmítne nebo jinak znemožní. Jestliže </w:t>
      </w:r>
      <w:r w:rsidR="00F95CF5">
        <w:rPr>
          <w:rFonts w:asciiTheme="minorHAnsi" w:hAnsiTheme="minorHAnsi" w:cs="Calibri"/>
          <w:sz w:val="22"/>
          <w:szCs w:val="22"/>
        </w:rPr>
        <w:t>S</w:t>
      </w:r>
      <w:r w:rsidRPr="00C41822">
        <w:rPr>
          <w:rFonts w:asciiTheme="minorHAnsi" w:hAnsiTheme="minorHAnsi" w:cs="Calibri"/>
          <w:sz w:val="22"/>
          <w:szCs w:val="22"/>
        </w:rPr>
        <w:t xml:space="preserve">mluvní strany mají zpřístupněnu datovou schránku, může být výzva k zaplacení smluvní pokuty doručena prostřednictvím datové schránky.    </w:t>
      </w:r>
    </w:p>
    <w:p w14:paraId="562B5863" w14:textId="23F9458C" w:rsidR="00F013D8" w:rsidRPr="00C95398" w:rsidRDefault="00F013D8" w:rsidP="00DE79E3">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shd w:val="clear" w:color="auto" w:fill="FFFF00"/>
        </w:rPr>
      </w:pPr>
      <w:r w:rsidRPr="00C95398">
        <w:rPr>
          <w:rFonts w:asciiTheme="minorHAnsi" w:hAnsiTheme="minorHAnsi" w:cs="Calibri"/>
          <w:sz w:val="22"/>
          <w:szCs w:val="22"/>
        </w:rPr>
        <w:t xml:space="preserve">Nedohodnou-li </w:t>
      </w:r>
      <w:r w:rsidR="00F95CF5">
        <w:rPr>
          <w:rFonts w:asciiTheme="minorHAnsi" w:hAnsiTheme="minorHAnsi" w:cs="Calibri"/>
          <w:sz w:val="22"/>
          <w:szCs w:val="22"/>
        </w:rPr>
        <w:t>S</w:t>
      </w:r>
      <w:r w:rsidRPr="00C95398">
        <w:rPr>
          <w:rFonts w:asciiTheme="minorHAnsi" w:hAnsiTheme="minorHAnsi" w:cs="Calibri"/>
          <w:sz w:val="22"/>
          <w:szCs w:val="22"/>
        </w:rPr>
        <w:t xml:space="preserve">mluvní strany něco jiného, zaplacením smluvních pokut dohodnutých </w:t>
      </w:r>
      <w:r w:rsidR="00C95398">
        <w:rPr>
          <w:rFonts w:asciiTheme="minorHAnsi" w:hAnsiTheme="minorHAnsi" w:cs="Calibri"/>
          <w:sz w:val="22"/>
          <w:szCs w:val="22"/>
        </w:rPr>
        <w:br/>
      </w:r>
      <w:r w:rsidRPr="00C95398">
        <w:rPr>
          <w:rFonts w:asciiTheme="minorHAnsi" w:hAnsiTheme="minorHAnsi" w:cs="Calibri"/>
          <w:sz w:val="22"/>
          <w:szCs w:val="22"/>
        </w:rPr>
        <w:t xml:space="preserve">v této smlouvě se neruší povinnost </w:t>
      </w:r>
      <w:r w:rsidR="00F95CF5">
        <w:rPr>
          <w:rFonts w:asciiTheme="minorHAnsi" w:hAnsiTheme="minorHAnsi" w:cs="Calibri"/>
          <w:sz w:val="22"/>
          <w:szCs w:val="22"/>
        </w:rPr>
        <w:t>S</w:t>
      </w:r>
      <w:r w:rsidRPr="00C95398">
        <w:rPr>
          <w:rFonts w:asciiTheme="minorHAnsi" w:hAnsiTheme="minorHAnsi" w:cs="Calibri"/>
          <w:sz w:val="22"/>
          <w:szCs w:val="22"/>
        </w:rPr>
        <w:t xml:space="preserve">mluvní strany závazek splnit ani právo strany oprávněné vedle smluvní pokuty požadovat i náhradu škody bez ohledu na sjednanou </w:t>
      </w:r>
      <w:r w:rsidR="00C95398">
        <w:rPr>
          <w:rFonts w:asciiTheme="minorHAnsi" w:hAnsiTheme="minorHAnsi" w:cs="Calibri"/>
          <w:sz w:val="22"/>
          <w:szCs w:val="22"/>
        </w:rPr>
        <w:br/>
      </w:r>
      <w:r w:rsidRPr="00C95398">
        <w:rPr>
          <w:rFonts w:asciiTheme="minorHAnsi" w:hAnsiTheme="minorHAnsi" w:cs="Calibri"/>
          <w:sz w:val="22"/>
          <w:szCs w:val="22"/>
        </w:rPr>
        <w:t>a případně též uhrazenou smluvní pokutu.</w:t>
      </w:r>
    </w:p>
    <w:p w14:paraId="57EAAAA6" w14:textId="77777777" w:rsidR="00F013D8" w:rsidRPr="00C41822" w:rsidRDefault="00F013D8" w:rsidP="00C95398">
      <w:pPr>
        <w:pStyle w:val="Import2"/>
        <w:numPr>
          <w:ilvl w:val="2"/>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shd w:val="clear" w:color="auto" w:fill="FFFF00"/>
        </w:rPr>
      </w:pPr>
      <w:r w:rsidRPr="00C41822">
        <w:rPr>
          <w:rFonts w:asciiTheme="minorHAnsi" w:hAnsiTheme="minorHAnsi" w:cs="Calibri"/>
          <w:sz w:val="22"/>
          <w:szCs w:val="22"/>
        </w:rPr>
        <w:t>Objednatel je oprávněn</w:t>
      </w:r>
      <w:r w:rsidRPr="00C41822">
        <w:rPr>
          <w:rFonts w:asciiTheme="minorHAnsi" w:hAnsiTheme="minorHAnsi" w:cstheme="minorHAnsi"/>
          <w:sz w:val="22"/>
          <w:szCs w:val="22"/>
        </w:rPr>
        <w:t xml:space="preserve"> tuto smlouvu vypovědět bez výpovědní doby v následujících případech</w:t>
      </w:r>
      <w:r w:rsidRPr="00C41822">
        <w:rPr>
          <w:rFonts w:asciiTheme="minorHAnsi" w:hAnsiTheme="minorHAnsi" w:cs="Calibri"/>
          <w:sz w:val="22"/>
          <w:szCs w:val="22"/>
        </w:rPr>
        <w:t>:</w:t>
      </w:r>
    </w:p>
    <w:p w14:paraId="321B1B76" w14:textId="40FE56B5" w:rsidR="00F013D8" w:rsidRPr="00C41822" w:rsidRDefault="00F013D8" w:rsidP="00FA4071">
      <w:pPr>
        <w:pStyle w:val="Import6"/>
        <w:numPr>
          <w:ilvl w:val="4"/>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after="60" w:line="0" w:lineRule="atLeast"/>
        <w:jc w:val="both"/>
        <w:rPr>
          <w:rFonts w:asciiTheme="minorHAnsi" w:hAnsiTheme="minorHAnsi" w:cstheme="minorHAnsi"/>
          <w:sz w:val="22"/>
          <w:szCs w:val="22"/>
        </w:rPr>
      </w:pPr>
      <w:r w:rsidRPr="00C41822">
        <w:rPr>
          <w:rFonts w:asciiTheme="minorHAnsi" w:hAnsiTheme="minorHAnsi" w:cs="Calibri"/>
          <w:sz w:val="22"/>
          <w:szCs w:val="22"/>
        </w:rPr>
        <w:t>v případě prodlení s</w:t>
      </w:r>
      <w:r w:rsidRPr="00C41822">
        <w:rPr>
          <w:rFonts w:asciiTheme="minorHAnsi" w:hAnsiTheme="minorHAnsi" w:cstheme="minorHAnsi"/>
          <w:sz w:val="22"/>
          <w:szCs w:val="22"/>
        </w:rPr>
        <w:t xml:space="preserve"> provedením díla o více než 5 dnů, </w:t>
      </w:r>
    </w:p>
    <w:p w14:paraId="54F95A54" w14:textId="3E381F6E" w:rsidR="00F013D8" w:rsidRPr="00C41822" w:rsidRDefault="00F013D8" w:rsidP="00FA4071">
      <w:pPr>
        <w:pStyle w:val="Import6"/>
        <w:numPr>
          <w:ilvl w:val="4"/>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after="60" w:line="0" w:lineRule="atLeast"/>
        <w:jc w:val="both"/>
        <w:rPr>
          <w:rFonts w:asciiTheme="minorHAnsi" w:hAnsiTheme="minorHAnsi" w:cs="Calibri"/>
          <w:sz w:val="22"/>
          <w:szCs w:val="22"/>
        </w:rPr>
      </w:pPr>
      <w:r w:rsidRPr="00C41822">
        <w:rPr>
          <w:rFonts w:asciiTheme="minorHAnsi" w:hAnsiTheme="minorHAnsi" w:cs="Calibri"/>
          <w:sz w:val="22"/>
          <w:szCs w:val="22"/>
        </w:rPr>
        <w:t xml:space="preserve">je-li </w:t>
      </w:r>
      <w:r w:rsidRPr="00C41822">
        <w:rPr>
          <w:rFonts w:asciiTheme="minorHAnsi" w:hAnsiTheme="minorHAnsi" w:cstheme="minorHAnsi"/>
          <w:sz w:val="22"/>
          <w:szCs w:val="22"/>
        </w:rPr>
        <w:t xml:space="preserve">dílo opakovaně provedeno </w:t>
      </w:r>
      <w:r w:rsidRPr="00C41822">
        <w:rPr>
          <w:rFonts w:asciiTheme="minorHAnsi" w:hAnsiTheme="minorHAnsi" w:cs="Calibri"/>
          <w:sz w:val="22"/>
          <w:szCs w:val="22"/>
        </w:rPr>
        <w:t>zjevně nekvalitně,</w:t>
      </w:r>
    </w:p>
    <w:p w14:paraId="052F513C" w14:textId="62846094" w:rsidR="00F013D8" w:rsidRPr="00656133" w:rsidRDefault="00F013D8" w:rsidP="00656133">
      <w:pPr>
        <w:pStyle w:val="Import6"/>
        <w:numPr>
          <w:ilvl w:val="4"/>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after="60" w:line="0" w:lineRule="atLeast"/>
        <w:ind w:left="851" w:hanging="284"/>
        <w:jc w:val="both"/>
        <w:rPr>
          <w:rFonts w:asciiTheme="minorHAnsi" w:hAnsiTheme="minorHAnsi" w:cs="Calibri"/>
          <w:sz w:val="22"/>
          <w:szCs w:val="22"/>
        </w:rPr>
      </w:pPr>
      <w:r w:rsidRPr="00656133">
        <w:rPr>
          <w:rFonts w:asciiTheme="minorHAnsi" w:hAnsiTheme="minorHAnsi" w:cs="Calibri"/>
          <w:sz w:val="22"/>
          <w:szCs w:val="22"/>
        </w:rPr>
        <w:t xml:space="preserve">je-li </w:t>
      </w:r>
      <w:r w:rsidR="00AF3050" w:rsidRPr="00656133">
        <w:rPr>
          <w:rFonts w:asciiTheme="minorHAnsi" w:hAnsiTheme="minorHAnsi" w:cs="Calibri"/>
          <w:sz w:val="22"/>
          <w:szCs w:val="22"/>
        </w:rPr>
        <w:t>Z</w:t>
      </w:r>
      <w:r w:rsidRPr="00656133">
        <w:rPr>
          <w:rFonts w:asciiTheme="minorHAnsi" w:hAnsiTheme="minorHAnsi" w:cs="Calibri"/>
          <w:sz w:val="22"/>
          <w:szCs w:val="22"/>
        </w:rPr>
        <w:t>hotovitel zjevně neschopen dokončit dílo v termínu z důvodů nedostatku financí,</w:t>
      </w:r>
      <w:r w:rsidR="00656133">
        <w:rPr>
          <w:rFonts w:asciiTheme="minorHAnsi" w:hAnsiTheme="minorHAnsi" w:cs="Calibri"/>
          <w:sz w:val="22"/>
          <w:szCs w:val="22"/>
        </w:rPr>
        <w:t xml:space="preserve"> </w:t>
      </w:r>
      <w:r w:rsidRPr="00656133">
        <w:rPr>
          <w:rFonts w:asciiTheme="minorHAnsi" w:hAnsiTheme="minorHAnsi" w:cs="Calibri"/>
          <w:sz w:val="22"/>
          <w:szCs w:val="22"/>
        </w:rPr>
        <w:t xml:space="preserve">např. proto, že neplní své finanční závazky vůči svým subdodavatelům či dodavatelům materiálu. </w:t>
      </w:r>
    </w:p>
    <w:p w14:paraId="2CB6ED45" w14:textId="77777777" w:rsidR="00523C72" w:rsidRDefault="00523C72" w:rsidP="008B7A64">
      <w:pPr>
        <w:spacing w:after="60" w:line="0" w:lineRule="atLeast"/>
        <w:ind w:left="284" w:hanging="284"/>
        <w:jc w:val="center"/>
        <w:outlineLvl w:val="0"/>
        <w:rPr>
          <w:rFonts w:asciiTheme="minorHAnsi" w:hAnsiTheme="minorHAnsi"/>
          <w:b/>
          <w:bCs/>
          <w:sz w:val="22"/>
          <w:szCs w:val="22"/>
        </w:rPr>
      </w:pPr>
    </w:p>
    <w:p w14:paraId="20B0CA4E" w14:textId="68F2265F" w:rsidR="00F013D8" w:rsidRPr="00C41822" w:rsidRDefault="00F013D8" w:rsidP="008B7A64">
      <w:pPr>
        <w:spacing w:after="60" w:line="0" w:lineRule="atLeast"/>
        <w:ind w:left="284" w:hanging="284"/>
        <w:jc w:val="center"/>
        <w:outlineLvl w:val="0"/>
        <w:rPr>
          <w:rFonts w:asciiTheme="minorHAnsi" w:hAnsiTheme="minorHAnsi"/>
          <w:b/>
          <w:bCs/>
          <w:sz w:val="22"/>
          <w:szCs w:val="22"/>
        </w:rPr>
      </w:pPr>
      <w:r w:rsidRPr="00C41822">
        <w:rPr>
          <w:rFonts w:asciiTheme="minorHAnsi" w:hAnsiTheme="minorHAnsi"/>
          <w:b/>
          <w:bCs/>
          <w:sz w:val="22"/>
          <w:szCs w:val="22"/>
        </w:rPr>
        <w:t>Článek</w:t>
      </w:r>
      <w:r w:rsidR="006F35F1">
        <w:rPr>
          <w:rFonts w:asciiTheme="minorHAnsi" w:hAnsiTheme="minorHAnsi"/>
          <w:b/>
          <w:bCs/>
          <w:sz w:val="22"/>
          <w:szCs w:val="22"/>
        </w:rPr>
        <w:t xml:space="preserve"> </w:t>
      </w:r>
      <w:r w:rsidR="00391EA3">
        <w:rPr>
          <w:rFonts w:asciiTheme="minorHAnsi" w:hAnsiTheme="minorHAnsi"/>
          <w:b/>
          <w:bCs/>
          <w:sz w:val="22"/>
          <w:szCs w:val="22"/>
        </w:rPr>
        <w:t>IX</w:t>
      </w:r>
    </w:p>
    <w:p w14:paraId="394DCA4F" w14:textId="687226D0" w:rsidR="00F013D8" w:rsidRDefault="00F013D8" w:rsidP="00C95398">
      <w:pPr>
        <w:spacing w:after="60" w:line="0" w:lineRule="atLeast"/>
        <w:ind w:left="284" w:hanging="284"/>
        <w:jc w:val="center"/>
        <w:outlineLvl w:val="0"/>
        <w:rPr>
          <w:rFonts w:asciiTheme="minorHAnsi" w:hAnsiTheme="minorHAnsi"/>
          <w:b/>
          <w:bCs/>
          <w:sz w:val="22"/>
          <w:szCs w:val="22"/>
          <w:u w:val="single"/>
        </w:rPr>
      </w:pPr>
      <w:r w:rsidRPr="00C41822">
        <w:rPr>
          <w:rFonts w:asciiTheme="minorHAnsi" w:hAnsiTheme="minorHAnsi"/>
          <w:b/>
          <w:bCs/>
          <w:sz w:val="22"/>
          <w:szCs w:val="22"/>
          <w:u w:val="single"/>
        </w:rPr>
        <w:t>Společná a zvláštní ujednání</w:t>
      </w:r>
    </w:p>
    <w:p w14:paraId="78570679" w14:textId="77777777" w:rsidR="00F013D8" w:rsidRPr="00751A73" w:rsidRDefault="00F013D8" w:rsidP="00751A73">
      <w:pPr>
        <w:pStyle w:val="Import2"/>
        <w:numPr>
          <w:ilvl w:val="0"/>
          <w:numId w:val="4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60" w:line="0" w:lineRule="atLeast"/>
        <w:jc w:val="both"/>
        <w:rPr>
          <w:rFonts w:asciiTheme="minorHAnsi" w:hAnsiTheme="minorHAnsi" w:cs="Calibri"/>
          <w:sz w:val="22"/>
          <w:szCs w:val="22"/>
        </w:rPr>
      </w:pPr>
      <w:r w:rsidRPr="00751A73">
        <w:rPr>
          <w:rFonts w:asciiTheme="minorHAnsi" w:hAnsiTheme="minorHAnsi" w:cs="Calibri"/>
          <w:sz w:val="22"/>
          <w:szCs w:val="22"/>
        </w:rPr>
        <w:t xml:space="preserve">Smluvní strany se výslovně dohodly na následujícím: </w:t>
      </w:r>
    </w:p>
    <w:p w14:paraId="478F64E7" w14:textId="10747612"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 xml:space="preserve">Práva a povinnosti </w:t>
      </w:r>
      <w:r w:rsidR="00F95CF5">
        <w:rPr>
          <w:rFonts w:asciiTheme="minorHAnsi" w:hAnsiTheme="minorHAnsi"/>
          <w:i/>
          <w:sz w:val="22"/>
          <w:szCs w:val="22"/>
        </w:rPr>
        <w:t>S</w:t>
      </w:r>
      <w:r w:rsidRPr="00C41822">
        <w:rPr>
          <w:rFonts w:asciiTheme="minorHAnsi" w:hAnsiTheme="minorHAnsi"/>
          <w:i/>
          <w:sz w:val="22"/>
          <w:szCs w:val="22"/>
        </w:rPr>
        <w:t xml:space="preserve">mluvních stran založená touto smlouvou a další vztahy </w:t>
      </w:r>
      <w:r w:rsidR="00F95CF5">
        <w:rPr>
          <w:rFonts w:asciiTheme="minorHAnsi" w:hAnsiTheme="minorHAnsi"/>
          <w:i/>
          <w:sz w:val="22"/>
          <w:szCs w:val="22"/>
        </w:rPr>
        <w:t>S</w:t>
      </w:r>
      <w:r w:rsidRPr="00C41822">
        <w:rPr>
          <w:rFonts w:asciiTheme="minorHAnsi" w:hAnsiTheme="minorHAnsi"/>
          <w:i/>
          <w:sz w:val="22"/>
          <w:szCs w:val="22"/>
        </w:rPr>
        <w:t>mluvních stran se řídí zákonem č. 89/2012 Sb., občanský zákoník.</w:t>
      </w:r>
    </w:p>
    <w:p w14:paraId="313EEED8" w14:textId="2D6421FF"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Smluvní strany výslovně prohlašují, že si nepřejí, aby nad rámec výslovných ustanovení této smlouvy byla jakákoliv práva a povinnosti dovozovány z dosavadní či budoucí praxe zavedené mezi</w:t>
      </w:r>
      <w:r w:rsidR="00F95CF5">
        <w:rPr>
          <w:rFonts w:asciiTheme="minorHAnsi" w:hAnsiTheme="minorHAnsi"/>
          <w:i/>
          <w:sz w:val="22"/>
          <w:szCs w:val="22"/>
        </w:rPr>
        <w:t xml:space="preserve"> S</w:t>
      </w:r>
      <w:r w:rsidRPr="00C41822">
        <w:rPr>
          <w:rFonts w:asciiTheme="minorHAnsi" w:hAnsiTheme="minorHAnsi"/>
          <w:i/>
          <w:sz w:val="22"/>
          <w:szCs w:val="22"/>
        </w:rPr>
        <w:t xml:space="preserve">mluvními stranami či zvyklostí zachovávaných obecně či v odvětví týkajícím se předmětu plnění této smlouvy, ledaže je v této smlouvě výslovně sjednáno jinak. Vedle shora uvedeného si </w:t>
      </w:r>
      <w:r w:rsidR="00F95CF5">
        <w:rPr>
          <w:rFonts w:asciiTheme="minorHAnsi" w:hAnsiTheme="minorHAnsi"/>
          <w:i/>
          <w:sz w:val="22"/>
          <w:szCs w:val="22"/>
        </w:rPr>
        <w:t>S</w:t>
      </w:r>
      <w:r w:rsidRPr="00C41822">
        <w:rPr>
          <w:rFonts w:asciiTheme="minorHAnsi" w:hAnsiTheme="minorHAnsi"/>
          <w:i/>
          <w:sz w:val="22"/>
          <w:szCs w:val="22"/>
        </w:rPr>
        <w:t xml:space="preserve">mluvní strany potvrzují, že si nejsou vědomy žádných dosud mezi nimi zavedených obchodních zvyklostí či praxe. </w:t>
      </w:r>
    </w:p>
    <w:p w14:paraId="63A9F639" w14:textId="31DFA9B6"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 xml:space="preserve">Žádný projev </w:t>
      </w:r>
      <w:r w:rsidR="00F95CF5">
        <w:rPr>
          <w:rFonts w:asciiTheme="minorHAnsi" w:hAnsiTheme="minorHAnsi"/>
          <w:i/>
          <w:sz w:val="22"/>
          <w:szCs w:val="22"/>
        </w:rPr>
        <w:t>S</w:t>
      </w:r>
      <w:r w:rsidRPr="00C41822">
        <w:rPr>
          <w:rFonts w:asciiTheme="minorHAnsi" w:hAnsiTheme="minorHAnsi"/>
          <w:i/>
          <w:sz w:val="22"/>
          <w:szCs w:val="22"/>
        </w:rPr>
        <w:t xml:space="preserve">mluvních stran učiněný při jednání o této smlouvě ani projev učiněný po jejím uzavření nesmí být vykládán v rozporu s výslovnými ujednáními této smlouvy a nezakládá žádný závazek žádné </w:t>
      </w:r>
      <w:r w:rsidR="00F95CF5">
        <w:rPr>
          <w:rFonts w:asciiTheme="minorHAnsi" w:hAnsiTheme="minorHAnsi"/>
          <w:i/>
          <w:sz w:val="22"/>
          <w:szCs w:val="22"/>
        </w:rPr>
        <w:t>S</w:t>
      </w:r>
      <w:r w:rsidRPr="00C41822">
        <w:rPr>
          <w:rFonts w:asciiTheme="minorHAnsi" w:hAnsiTheme="minorHAnsi"/>
          <w:i/>
          <w:sz w:val="22"/>
          <w:szCs w:val="22"/>
        </w:rPr>
        <w:t>mluvní strany.</w:t>
      </w:r>
    </w:p>
    <w:p w14:paraId="77F4CF3E" w14:textId="76D126BF"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 xml:space="preserve">V případě, že </w:t>
      </w:r>
      <w:r w:rsidR="00AF3050">
        <w:rPr>
          <w:rFonts w:asciiTheme="minorHAnsi" w:hAnsiTheme="minorHAnsi"/>
          <w:i/>
          <w:sz w:val="22"/>
          <w:szCs w:val="22"/>
        </w:rPr>
        <w:t>O</w:t>
      </w:r>
      <w:r w:rsidRPr="00C41822">
        <w:rPr>
          <w:rFonts w:asciiTheme="minorHAnsi" w:hAnsiTheme="minorHAnsi"/>
          <w:i/>
          <w:sz w:val="22"/>
          <w:szCs w:val="22"/>
        </w:rPr>
        <w:t xml:space="preserve">bjednatel vydá </w:t>
      </w:r>
      <w:r w:rsidR="00AF3050">
        <w:rPr>
          <w:rFonts w:asciiTheme="minorHAnsi" w:hAnsiTheme="minorHAnsi"/>
          <w:i/>
          <w:sz w:val="22"/>
          <w:szCs w:val="22"/>
        </w:rPr>
        <w:t>Z</w:t>
      </w:r>
      <w:r w:rsidRPr="00C41822">
        <w:rPr>
          <w:rFonts w:asciiTheme="minorHAnsi" w:hAnsiTheme="minorHAnsi"/>
          <w:i/>
          <w:sz w:val="22"/>
          <w:szCs w:val="22"/>
        </w:rPr>
        <w:t xml:space="preserve">hotoviteli kvitanci nebo mu vrátí dlužní úpis, aniž by dluh byl splněn, nedochází k prominutí dluhu. V případě, že kvitance je vydána na jistinu pohledávky, nevztahuje se na příslušenství pohledávky. </w:t>
      </w:r>
    </w:p>
    <w:p w14:paraId="1FC5690B" w14:textId="77777777"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 xml:space="preserve">Smluvní strany tímto v souladu s ust. § 630 občanského zákoníku sjednávají obecnou promlčecí lhůtu v trvání čtyř let. </w:t>
      </w:r>
    </w:p>
    <w:p w14:paraId="530FADB3" w14:textId="7341CDBD" w:rsidR="00F013D8" w:rsidRPr="00C95398" w:rsidRDefault="00F013D8" w:rsidP="00DE79E3">
      <w:pPr>
        <w:numPr>
          <w:ilvl w:val="0"/>
          <w:numId w:val="14"/>
        </w:numPr>
        <w:spacing w:after="60" w:line="0" w:lineRule="atLeast"/>
        <w:rPr>
          <w:rFonts w:asciiTheme="minorHAnsi" w:hAnsiTheme="minorHAnsi"/>
          <w:i/>
          <w:iCs/>
          <w:sz w:val="22"/>
          <w:szCs w:val="22"/>
        </w:rPr>
      </w:pPr>
      <w:r w:rsidRPr="00C95398">
        <w:rPr>
          <w:rFonts w:asciiTheme="minorHAnsi" w:hAnsiTheme="minorHAnsi"/>
          <w:i/>
          <w:sz w:val="22"/>
          <w:szCs w:val="22"/>
        </w:rPr>
        <w:t xml:space="preserve">Započtení pohledávek </w:t>
      </w:r>
      <w:r w:rsidR="00AF3050">
        <w:rPr>
          <w:rFonts w:asciiTheme="minorHAnsi" w:hAnsiTheme="minorHAnsi"/>
          <w:i/>
          <w:sz w:val="22"/>
          <w:szCs w:val="22"/>
        </w:rPr>
        <w:t>Z</w:t>
      </w:r>
      <w:r w:rsidRPr="00C95398">
        <w:rPr>
          <w:rFonts w:asciiTheme="minorHAnsi" w:hAnsiTheme="minorHAnsi"/>
          <w:i/>
          <w:sz w:val="22"/>
          <w:szCs w:val="22"/>
        </w:rPr>
        <w:t xml:space="preserve">hotovitele za </w:t>
      </w:r>
      <w:r w:rsidR="00AF3050">
        <w:rPr>
          <w:rFonts w:asciiTheme="minorHAnsi" w:hAnsiTheme="minorHAnsi"/>
          <w:i/>
          <w:sz w:val="22"/>
          <w:szCs w:val="22"/>
        </w:rPr>
        <w:t>O</w:t>
      </w:r>
      <w:r w:rsidRPr="00C95398">
        <w:rPr>
          <w:rFonts w:asciiTheme="minorHAnsi" w:hAnsiTheme="minorHAnsi"/>
          <w:i/>
          <w:sz w:val="22"/>
          <w:szCs w:val="22"/>
        </w:rPr>
        <w:t xml:space="preserve">bjednatelem proti pohledávkám </w:t>
      </w:r>
      <w:r w:rsidR="00AF3050">
        <w:rPr>
          <w:rFonts w:asciiTheme="minorHAnsi" w:hAnsiTheme="minorHAnsi"/>
          <w:i/>
          <w:sz w:val="22"/>
          <w:szCs w:val="22"/>
        </w:rPr>
        <w:t>O</w:t>
      </w:r>
      <w:r w:rsidRPr="00C95398">
        <w:rPr>
          <w:rFonts w:asciiTheme="minorHAnsi" w:hAnsiTheme="minorHAnsi"/>
          <w:i/>
          <w:sz w:val="22"/>
          <w:szCs w:val="22"/>
        </w:rPr>
        <w:t xml:space="preserve">bjednatele vzniklým z této smlouvy nebo v souvislosti s ní se nepřipouští. Smluvní strany vylučují ve vztahu </w:t>
      </w:r>
      <w:r w:rsidRPr="00C95398">
        <w:rPr>
          <w:rFonts w:asciiTheme="minorHAnsi" w:hAnsiTheme="minorHAnsi"/>
          <w:i/>
          <w:sz w:val="22"/>
          <w:szCs w:val="22"/>
        </w:rPr>
        <w:lastRenderedPageBreak/>
        <w:t xml:space="preserve">k pohledávkám vzniklým </w:t>
      </w:r>
      <w:r w:rsidR="00AF3050">
        <w:rPr>
          <w:rFonts w:asciiTheme="minorHAnsi" w:hAnsiTheme="minorHAnsi"/>
          <w:i/>
          <w:sz w:val="22"/>
          <w:szCs w:val="22"/>
        </w:rPr>
        <w:t>O</w:t>
      </w:r>
      <w:r w:rsidRPr="00C95398">
        <w:rPr>
          <w:rFonts w:asciiTheme="minorHAnsi" w:hAnsiTheme="minorHAnsi"/>
          <w:i/>
          <w:sz w:val="22"/>
          <w:szCs w:val="22"/>
        </w:rPr>
        <w:t xml:space="preserve">bjednateli z této smlouvy nebo v souvislosti s ní aplikaci ust. </w:t>
      </w:r>
      <w:r w:rsidR="00C95398">
        <w:rPr>
          <w:rFonts w:asciiTheme="minorHAnsi" w:hAnsiTheme="minorHAnsi"/>
          <w:i/>
          <w:sz w:val="22"/>
          <w:szCs w:val="22"/>
        </w:rPr>
        <w:br/>
      </w:r>
      <w:r w:rsidRPr="00C95398">
        <w:rPr>
          <w:rFonts w:asciiTheme="minorHAnsi" w:hAnsiTheme="minorHAnsi"/>
          <w:i/>
          <w:sz w:val="22"/>
          <w:szCs w:val="22"/>
        </w:rPr>
        <w:t xml:space="preserve">§ 1987 odst. 2 občanského zákoníku a souhlasí s tím, že i nejistá a/nebo neurčitá pohledávka je způsobilá k započtení, avšak pouze do okamžiku případného podání žaloby na plnění z této smlouvy. </w:t>
      </w:r>
    </w:p>
    <w:p w14:paraId="3B5DADD8" w14:textId="4CDC3B62" w:rsidR="00F013D8" w:rsidRPr="0078638C" w:rsidRDefault="00F013D8" w:rsidP="00DE79E3">
      <w:pPr>
        <w:numPr>
          <w:ilvl w:val="0"/>
          <w:numId w:val="14"/>
        </w:numPr>
        <w:spacing w:after="60" w:line="0" w:lineRule="atLeast"/>
        <w:rPr>
          <w:rFonts w:asciiTheme="minorHAnsi" w:hAnsiTheme="minorHAnsi"/>
          <w:i/>
          <w:sz w:val="22"/>
          <w:szCs w:val="22"/>
        </w:rPr>
      </w:pPr>
      <w:r w:rsidRPr="0078638C">
        <w:rPr>
          <w:rFonts w:asciiTheme="minorHAnsi" w:hAnsiTheme="minorHAnsi"/>
          <w:i/>
          <w:sz w:val="22"/>
          <w:szCs w:val="22"/>
        </w:rPr>
        <w:t xml:space="preserve">Zhotovitel není oprávněn postoupit své pohledávky z této smlouvy za </w:t>
      </w:r>
      <w:r w:rsidR="00AF3050">
        <w:rPr>
          <w:rFonts w:asciiTheme="minorHAnsi" w:hAnsiTheme="minorHAnsi"/>
          <w:i/>
          <w:sz w:val="22"/>
          <w:szCs w:val="22"/>
        </w:rPr>
        <w:t>O</w:t>
      </w:r>
      <w:r w:rsidRPr="0078638C">
        <w:rPr>
          <w:rFonts w:asciiTheme="minorHAnsi" w:hAnsiTheme="minorHAnsi"/>
          <w:i/>
          <w:sz w:val="22"/>
          <w:szCs w:val="22"/>
        </w:rPr>
        <w:t xml:space="preserve">bjednatelem bez předchozího písemného souhlasu </w:t>
      </w:r>
      <w:r w:rsidR="00AF3050">
        <w:rPr>
          <w:rFonts w:asciiTheme="minorHAnsi" w:hAnsiTheme="minorHAnsi"/>
          <w:i/>
          <w:sz w:val="22"/>
          <w:szCs w:val="22"/>
        </w:rPr>
        <w:t>O</w:t>
      </w:r>
      <w:r w:rsidRPr="0078638C">
        <w:rPr>
          <w:rFonts w:asciiTheme="minorHAnsi" w:hAnsiTheme="minorHAnsi"/>
          <w:i/>
          <w:sz w:val="22"/>
          <w:szCs w:val="22"/>
        </w:rPr>
        <w:t xml:space="preserve">bjednatele, </w:t>
      </w:r>
      <w:r w:rsidR="00F95CF5">
        <w:rPr>
          <w:rFonts w:asciiTheme="minorHAnsi" w:hAnsiTheme="minorHAnsi"/>
          <w:i/>
          <w:sz w:val="22"/>
          <w:szCs w:val="22"/>
        </w:rPr>
        <w:t>S</w:t>
      </w:r>
      <w:r w:rsidRPr="0078638C">
        <w:rPr>
          <w:rFonts w:asciiTheme="minorHAnsi" w:hAnsiTheme="minorHAnsi"/>
          <w:i/>
          <w:iCs/>
          <w:sz w:val="22"/>
          <w:szCs w:val="22"/>
        </w:rPr>
        <w:t xml:space="preserve">mluvní strany se tak ohledně pohledávek </w:t>
      </w:r>
      <w:r w:rsidR="00AF3050">
        <w:rPr>
          <w:rFonts w:asciiTheme="minorHAnsi" w:hAnsiTheme="minorHAnsi"/>
          <w:i/>
          <w:iCs/>
          <w:sz w:val="22"/>
          <w:szCs w:val="22"/>
        </w:rPr>
        <w:t>Z</w:t>
      </w:r>
      <w:r w:rsidRPr="0078638C">
        <w:rPr>
          <w:rFonts w:asciiTheme="minorHAnsi" w:hAnsiTheme="minorHAnsi"/>
          <w:i/>
          <w:iCs/>
          <w:sz w:val="22"/>
          <w:szCs w:val="22"/>
        </w:rPr>
        <w:t xml:space="preserve">hotovitele za </w:t>
      </w:r>
      <w:r w:rsidR="00AF3050">
        <w:rPr>
          <w:rFonts w:asciiTheme="minorHAnsi" w:hAnsiTheme="minorHAnsi"/>
          <w:i/>
          <w:iCs/>
          <w:sz w:val="22"/>
          <w:szCs w:val="22"/>
        </w:rPr>
        <w:t>O</w:t>
      </w:r>
      <w:r w:rsidRPr="0078638C">
        <w:rPr>
          <w:rFonts w:asciiTheme="minorHAnsi" w:hAnsiTheme="minorHAnsi"/>
          <w:i/>
          <w:iCs/>
          <w:sz w:val="22"/>
          <w:szCs w:val="22"/>
        </w:rPr>
        <w:t xml:space="preserve">bjednatelem v souladu s ust. § 1881 odst. 1 občanského zákoníku dohodly na vyloučení postoupení těchto pohledávek.  </w:t>
      </w:r>
      <w:r w:rsidRPr="0078638C">
        <w:rPr>
          <w:rFonts w:asciiTheme="minorHAnsi" w:hAnsiTheme="minorHAnsi"/>
          <w:i/>
          <w:sz w:val="22"/>
          <w:szCs w:val="22"/>
        </w:rPr>
        <w:t xml:space="preserve"> </w:t>
      </w:r>
    </w:p>
    <w:p w14:paraId="13E30AA4" w14:textId="1FA594F6" w:rsidR="00F013D8" w:rsidRPr="00C41822" w:rsidRDefault="00F013D8" w:rsidP="00C95398">
      <w:pPr>
        <w:numPr>
          <w:ilvl w:val="0"/>
          <w:numId w:val="14"/>
        </w:numPr>
        <w:spacing w:after="60" w:line="0" w:lineRule="atLeast"/>
        <w:rPr>
          <w:rFonts w:asciiTheme="minorHAnsi" w:hAnsiTheme="minorHAnsi"/>
          <w:i/>
          <w:sz w:val="22"/>
          <w:szCs w:val="22"/>
        </w:rPr>
      </w:pPr>
      <w:r w:rsidRPr="00C41822">
        <w:rPr>
          <w:rFonts w:asciiTheme="minorHAnsi" w:hAnsiTheme="minorHAnsi"/>
          <w:i/>
          <w:sz w:val="22"/>
          <w:szCs w:val="22"/>
        </w:rPr>
        <w:t>Tuto smlouvu lze měnit pouze písemnou formou. K</w:t>
      </w:r>
      <w:r w:rsidR="00EF037B">
        <w:rPr>
          <w:rFonts w:asciiTheme="minorHAnsi" w:hAnsiTheme="minorHAnsi"/>
          <w:i/>
          <w:sz w:val="22"/>
          <w:szCs w:val="22"/>
        </w:rPr>
        <w:t> </w:t>
      </w:r>
      <w:r w:rsidRPr="00C41822">
        <w:rPr>
          <w:rFonts w:asciiTheme="minorHAnsi" w:hAnsiTheme="minorHAnsi"/>
          <w:i/>
          <w:sz w:val="22"/>
          <w:szCs w:val="22"/>
        </w:rPr>
        <w:t>ujednáním</w:t>
      </w:r>
      <w:r w:rsidR="00EF037B">
        <w:rPr>
          <w:rFonts w:asciiTheme="minorHAnsi" w:hAnsiTheme="minorHAnsi"/>
          <w:i/>
          <w:sz w:val="22"/>
          <w:szCs w:val="22"/>
        </w:rPr>
        <w:t>,</w:t>
      </w:r>
      <w:r w:rsidRPr="00C41822">
        <w:rPr>
          <w:rFonts w:asciiTheme="minorHAnsi" w:hAnsiTheme="minorHAnsi"/>
          <w:i/>
          <w:sz w:val="22"/>
          <w:szCs w:val="22"/>
        </w:rPr>
        <w:t xml:space="preserve"> byť jen o vedlejších náležitostech této smlouvy týkajících se práv a povinností </w:t>
      </w:r>
      <w:r w:rsidR="00F95CF5">
        <w:rPr>
          <w:rFonts w:asciiTheme="minorHAnsi" w:hAnsiTheme="minorHAnsi"/>
          <w:i/>
          <w:sz w:val="22"/>
          <w:szCs w:val="22"/>
        </w:rPr>
        <w:t>S</w:t>
      </w:r>
      <w:r w:rsidRPr="00C41822">
        <w:rPr>
          <w:rFonts w:asciiTheme="minorHAnsi" w:hAnsiTheme="minorHAnsi"/>
          <w:i/>
          <w:sz w:val="22"/>
          <w:szCs w:val="22"/>
        </w:rPr>
        <w:t xml:space="preserve">mluvních stran v souvislosti s obsahem a předmětem této smlouvy učiněným </w:t>
      </w:r>
      <w:r w:rsidR="00F95CF5">
        <w:rPr>
          <w:rFonts w:asciiTheme="minorHAnsi" w:hAnsiTheme="minorHAnsi"/>
          <w:i/>
          <w:sz w:val="22"/>
          <w:szCs w:val="22"/>
        </w:rPr>
        <w:t>S</w:t>
      </w:r>
      <w:r w:rsidRPr="00C41822">
        <w:rPr>
          <w:rFonts w:asciiTheme="minorHAnsi" w:hAnsiTheme="minorHAnsi"/>
          <w:i/>
          <w:sz w:val="22"/>
          <w:szCs w:val="22"/>
        </w:rPr>
        <w:t>mluvními stranami v</w:t>
      </w:r>
      <w:r w:rsidR="00EF037B">
        <w:rPr>
          <w:rFonts w:asciiTheme="minorHAnsi" w:hAnsiTheme="minorHAnsi"/>
          <w:i/>
          <w:sz w:val="22"/>
          <w:szCs w:val="22"/>
        </w:rPr>
        <w:t> </w:t>
      </w:r>
      <w:r w:rsidRPr="00C41822">
        <w:rPr>
          <w:rFonts w:asciiTheme="minorHAnsi" w:hAnsiTheme="minorHAnsi"/>
          <w:i/>
          <w:sz w:val="22"/>
          <w:szCs w:val="22"/>
        </w:rPr>
        <w:t>jiné</w:t>
      </w:r>
      <w:r w:rsidR="00EF037B">
        <w:rPr>
          <w:rFonts w:asciiTheme="minorHAnsi" w:hAnsiTheme="minorHAnsi"/>
          <w:i/>
          <w:sz w:val="22"/>
          <w:szCs w:val="22"/>
        </w:rPr>
        <w:t>,</w:t>
      </w:r>
      <w:r w:rsidRPr="00C41822">
        <w:rPr>
          <w:rFonts w:asciiTheme="minorHAnsi" w:hAnsiTheme="minorHAnsi"/>
          <w:i/>
          <w:sz w:val="22"/>
          <w:szCs w:val="22"/>
        </w:rPr>
        <w:t xml:space="preserve"> než písemné formě se nepřihlíží. </w:t>
      </w:r>
      <w:r w:rsidRPr="00C41822">
        <w:rPr>
          <w:rFonts w:asciiTheme="minorHAnsi" w:hAnsiTheme="minorHAnsi"/>
          <w:i/>
          <w:spacing w:val="-4"/>
          <w:sz w:val="22"/>
          <w:szCs w:val="22"/>
        </w:rPr>
        <w:t xml:space="preserve">Za písemnou formu nebude pro tento účel považována výměna e-mailových či jiných elektronických zpráv. </w:t>
      </w:r>
    </w:p>
    <w:p w14:paraId="355AA6A2" w14:textId="38622786" w:rsidR="00F013D8" w:rsidRPr="00C41822" w:rsidRDefault="00F013D8" w:rsidP="00C95398">
      <w:pPr>
        <w:numPr>
          <w:ilvl w:val="0"/>
          <w:numId w:val="14"/>
        </w:numPr>
        <w:spacing w:after="60" w:line="0" w:lineRule="atLeast"/>
        <w:rPr>
          <w:rFonts w:asciiTheme="minorHAnsi" w:hAnsiTheme="minorHAnsi"/>
          <w:sz w:val="22"/>
          <w:szCs w:val="22"/>
        </w:rPr>
      </w:pPr>
      <w:r w:rsidRPr="00C41822">
        <w:rPr>
          <w:rFonts w:asciiTheme="minorHAnsi" w:hAnsiTheme="minorHAnsi"/>
          <w:i/>
          <w:sz w:val="22"/>
          <w:szCs w:val="22"/>
        </w:rPr>
        <w:t xml:space="preserve">Zhotovitel dává výslovně souhlas </w:t>
      </w:r>
      <w:r w:rsidR="00AF3050">
        <w:rPr>
          <w:rFonts w:asciiTheme="minorHAnsi" w:hAnsiTheme="minorHAnsi"/>
          <w:i/>
          <w:sz w:val="22"/>
          <w:szCs w:val="22"/>
        </w:rPr>
        <w:t>O</w:t>
      </w:r>
      <w:r w:rsidRPr="00C41822">
        <w:rPr>
          <w:rFonts w:asciiTheme="minorHAnsi" w:hAnsiTheme="minorHAnsi"/>
          <w:i/>
          <w:sz w:val="22"/>
          <w:szCs w:val="22"/>
        </w:rPr>
        <w:t>bjednateli s postoupením jejich práv a povinností z této smlouvy na jinou osobu majetkově propojenou s </w:t>
      </w:r>
      <w:r w:rsidR="00AF3050">
        <w:rPr>
          <w:rFonts w:asciiTheme="minorHAnsi" w:hAnsiTheme="minorHAnsi"/>
          <w:i/>
          <w:sz w:val="22"/>
          <w:szCs w:val="22"/>
        </w:rPr>
        <w:t>O</w:t>
      </w:r>
      <w:r w:rsidRPr="00C41822">
        <w:rPr>
          <w:rFonts w:asciiTheme="minorHAnsi" w:hAnsiTheme="minorHAnsi"/>
          <w:i/>
          <w:sz w:val="22"/>
          <w:szCs w:val="22"/>
        </w:rPr>
        <w:t>bjednatelem.</w:t>
      </w:r>
      <w:r w:rsidRPr="00C41822">
        <w:rPr>
          <w:rFonts w:asciiTheme="minorHAnsi" w:hAnsiTheme="minorHAnsi"/>
          <w:sz w:val="22"/>
          <w:szCs w:val="22"/>
        </w:rPr>
        <w:t xml:space="preserve">   </w:t>
      </w:r>
    </w:p>
    <w:p w14:paraId="2421595B" w14:textId="4B462BAD" w:rsidR="00F013D8" w:rsidRPr="00C41822" w:rsidRDefault="00F013D8" w:rsidP="008B7A64">
      <w:pPr>
        <w:numPr>
          <w:ilvl w:val="0"/>
          <w:numId w:val="14"/>
        </w:numPr>
        <w:spacing w:after="240" w:line="0" w:lineRule="atLeast"/>
        <w:rPr>
          <w:rFonts w:asciiTheme="minorHAnsi" w:hAnsiTheme="minorHAnsi"/>
          <w:sz w:val="22"/>
          <w:szCs w:val="22"/>
        </w:rPr>
      </w:pPr>
      <w:r w:rsidRPr="00C41822">
        <w:rPr>
          <w:rFonts w:asciiTheme="minorHAnsi" w:hAnsiTheme="minorHAnsi"/>
          <w:i/>
          <w:spacing w:val="-4"/>
          <w:sz w:val="22"/>
          <w:szCs w:val="22"/>
        </w:rPr>
        <w:t xml:space="preserve">V případech, kdy to zákon nebo tato smlouva připouští, je </w:t>
      </w:r>
      <w:r w:rsidR="00AF3050">
        <w:rPr>
          <w:rFonts w:asciiTheme="minorHAnsi" w:hAnsiTheme="minorHAnsi"/>
          <w:i/>
          <w:spacing w:val="-4"/>
          <w:sz w:val="22"/>
          <w:szCs w:val="22"/>
        </w:rPr>
        <w:t>O</w:t>
      </w:r>
      <w:r w:rsidRPr="00C41822">
        <w:rPr>
          <w:rFonts w:asciiTheme="minorHAnsi" w:hAnsiTheme="minorHAnsi"/>
          <w:i/>
          <w:spacing w:val="-4"/>
          <w:sz w:val="22"/>
          <w:szCs w:val="22"/>
        </w:rPr>
        <w:t xml:space="preserve">bjednatel oprávněn od této smlouvy odstoupit bez časového omezení ve vztahu k okamžiku, kdy k důvodu, pro který </w:t>
      </w:r>
      <w:r w:rsidR="00AF3050">
        <w:rPr>
          <w:rFonts w:asciiTheme="minorHAnsi" w:hAnsiTheme="minorHAnsi"/>
          <w:i/>
          <w:spacing w:val="-4"/>
          <w:sz w:val="22"/>
          <w:szCs w:val="22"/>
        </w:rPr>
        <w:t>O</w:t>
      </w:r>
      <w:r w:rsidRPr="00C41822">
        <w:rPr>
          <w:rFonts w:asciiTheme="minorHAnsi" w:hAnsiTheme="minorHAnsi"/>
          <w:i/>
          <w:spacing w:val="-4"/>
          <w:sz w:val="22"/>
          <w:szCs w:val="22"/>
        </w:rPr>
        <w:t>bjednatel může od smlouvy odstoupit, došlo.</w:t>
      </w:r>
    </w:p>
    <w:p w14:paraId="2A370B82" w14:textId="7D009C2C" w:rsidR="00F013D8" w:rsidRPr="00C41822" w:rsidRDefault="00F013D8" w:rsidP="00C95398">
      <w:pPr>
        <w:spacing w:after="60" w:line="0" w:lineRule="atLeast"/>
        <w:ind w:left="284" w:hanging="284"/>
        <w:jc w:val="center"/>
        <w:outlineLvl w:val="0"/>
        <w:rPr>
          <w:rFonts w:asciiTheme="minorHAnsi" w:hAnsiTheme="minorHAnsi"/>
          <w:b/>
          <w:bCs/>
          <w:sz w:val="22"/>
          <w:szCs w:val="22"/>
        </w:rPr>
      </w:pPr>
      <w:r w:rsidRPr="00C41822">
        <w:rPr>
          <w:rFonts w:asciiTheme="minorHAnsi" w:hAnsiTheme="minorHAnsi"/>
          <w:b/>
          <w:bCs/>
          <w:sz w:val="22"/>
          <w:szCs w:val="22"/>
        </w:rPr>
        <w:t xml:space="preserve">Článek </w:t>
      </w:r>
      <w:r w:rsidR="00391EA3">
        <w:rPr>
          <w:rFonts w:asciiTheme="minorHAnsi" w:hAnsiTheme="minorHAnsi"/>
          <w:b/>
          <w:bCs/>
          <w:sz w:val="22"/>
          <w:szCs w:val="22"/>
        </w:rPr>
        <w:t>X</w:t>
      </w:r>
    </w:p>
    <w:p w14:paraId="1CC148AE" w14:textId="77777777" w:rsidR="00F013D8" w:rsidRPr="00C41822" w:rsidRDefault="00F013D8" w:rsidP="00C95398">
      <w:pPr>
        <w:spacing w:after="60" w:line="0" w:lineRule="atLeast"/>
        <w:ind w:left="284" w:hanging="284"/>
        <w:jc w:val="center"/>
        <w:outlineLvl w:val="0"/>
        <w:rPr>
          <w:rFonts w:asciiTheme="minorHAnsi" w:hAnsiTheme="minorHAnsi"/>
          <w:b/>
          <w:bCs/>
          <w:sz w:val="22"/>
          <w:szCs w:val="22"/>
          <w:u w:val="single"/>
        </w:rPr>
      </w:pPr>
      <w:r w:rsidRPr="00C41822">
        <w:rPr>
          <w:rFonts w:asciiTheme="minorHAnsi" w:hAnsiTheme="minorHAnsi"/>
          <w:b/>
          <w:bCs/>
          <w:sz w:val="22"/>
          <w:szCs w:val="22"/>
          <w:u w:val="single"/>
        </w:rPr>
        <w:t>Závěrečná ujednání</w:t>
      </w:r>
    </w:p>
    <w:p w14:paraId="3E0DF581" w14:textId="24440F79"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 xml:space="preserve">Smlouva nabývá platnosti dnem jejího podpisu poslední </w:t>
      </w:r>
      <w:r w:rsidR="00F95CF5">
        <w:rPr>
          <w:rFonts w:asciiTheme="minorHAnsi" w:hAnsiTheme="minorHAnsi"/>
          <w:sz w:val="22"/>
          <w:szCs w:val="22"/>
        </w:rPr>
        <w:t>S</w:t>
      </w:r>
      <w:r w:rsidRPr="00C41822">
        <w:rPr>
          <w:rFonts w:asciiTheme="minorHAnsi" w:hAnsiTheme="minorHAnsi"/>
          <w:sz w:val="22"/>
          <w:szCs w:val="22"/>
        </w:rPr>
        <w:t>mluvní stranou.</w:t>
      </w:r>
    </w:p>
    <w:p w14:paraId="1054891D" w14:textId="219D6C6C"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 xml:space="preserve">Tato smlouva je sepsána ve </w:t>
      </w:r>
      <w:r w:rsidR="00492060">
        <w:rPr>
          <w:rFonts w:asciiTheme="minorHAnsi" w:hAnsiTheme="minorHAnsi"/>
          <w:sz w:val="22"/>
          <w:szCs w:val="22"/>
        </w:rPr>
        <w:t>dvou</w:t>
      </w:r>
      <w:r w:rsidRPr="00C41822">
        <w:rPr>
          <w:rFonts w:asciiTheme="minorHAnsi" w:hAnsiTheme="minorHAnsi"/>
          <w:sz w:val="22"/>
          <w:szCs w:val="22"/>
        </w:rPr>
        <w:t xml:space="preserve"> vyhotoveních, z nichž </w:t>
      </w:r>
      <w:r w:rsidR="00492060">
        <w:rPr>
          <w:rFonts w:asciiTheme="minorHAnsi" w:hAnsiTheme="minorHAnsi"/>
          <w:sz w:val="22"/>
          <w:szCs w:val="22"/>
        </w:rPr>
        <w:t>jedno</w:t>
      </w:r>
      <w:r w:rsidRPr="00C41822">
        <w:rPr>
          <w:rFonts w:asciiTheme="minorHAnsi" w:hAnsiTheme="minorHAnsi"/>
          <w:sz w:val="22"/>
          <w:szCs w:val="22"/>
        </w:rPr>
        <w:t xml:space="preserve"> obdrží </w:t>
      </w:r>
      <w:r w:rsidR="00AF3050">
        <w:rPr>
          <w:rFonts w:asciiTheme="minorHAnsi" w:hAnsiTheme="minorHAnsi"/>
          <w:sz w:val="22"/>
          <w:szCs w:val="22"/>
        </w:rPr>
        <w:t>O</w:t>
      </w:r>
      <w:r w:rsidRPr="00C41822">
        <w:rPr>
          <w:rFonts w:asciiTheme="minorHAnsi" w:hAnsiTheme="minorHAnsi"/>
          <w:sz w:val="22"/>
          <w:szCs w:val="22"/>
        </w:rPr>
        <w:t>bjednatel a jed</w:t>
      </w:r>
      <w:r w:rsidR="00492060">
        <w:rPr>
          <w:rFonts w:asciiTheme="minorHAnsi" w:hAnsiTheme="minorHAnsi"/>
          <w:sz w:val="22"/>
          <w:szCs w:val="22"/>
        </w:rPr>
        <w:t xml:space="preserve">no </w:t>
      </w:r>
      <w:r w:rsidR="00AF3050">
        <w:rPr>
          <w:rFonts w:asciiTheme="minorHAnsi" w:hAnsiTheme="minorHAnsi"/>
          <w:sz w:val="22"/>
          <w:szCs w:val="22"/>
        </w:rPr>
        <w:t>Z</w:t>
      </w:r>
      <w:r w:rsidRPr="00C41822">
        <w:rPr>
          <w:rFonts w:asciiTheme="minorHAnsi" w:hAnsiTheme="minorHAnsi"/>
          <w:sz w:val="22"/>
          <w:szCs w:val="22"/>
        </w:rPr>
        <w:t>hotovitel. Všechna vyhotovení této smlouvy mají stejnou platnost.</w:t>
      </w:r>
    </w:p>
    <w:p w14:paraId="0EEEA591" w14:textId="3DFE687A" w:rsidR="00F013D8" w:rsidRPr="007F0B0E" w:rsidRDefault="00F013D8" w:rsidP="00C95398">
      <w:pPr>
        <w:numPr>
          <w:ilvl w:val="0"/>
          <w:numId w:val="12"/>
        </w:numPr>
        <w:spacing w:after="60" w:line="0" w:lineRule="atLeast"/>
        <w:rPr>
          <w:rFonts w:asciiTheme="minorHAnsi" w:hAnsiTheme="minorHAnsi"/>
          <w:sz w:val="22"/>
          <w:szCs w:val="22"/>
        </w:rPr>
      </w:pPr>
      <w:r w:rsidRPr="007F0B0E">
        <w:rPr>
          <w:rFonts w:asciiTheme="minorHAnsi" w:hAnsiTheme="minorHAnsi"/>
          <w:sz w:val="22"/>
          <w:szCs w:val="22"/>
        </w:rPr>
        <w:t xml:space="preserve">Smluvní strany souhlasně konstatují, že tato smlouva je uzavřena na základě výběrového řízení vyhlášeného </w:t>
      </w:r>
      <w:r w:rsidR="00AF3050">
        <w:rPr>
          <w:rFonts w:asciiTheme="minorHAnsi" w:hAnsiTheme="minorHAnsi"/>
          <w:sz w:val="22"/>
          <w:szCs w:val="22"/>
        </w:rPr>
        <w:t>O</w:t>
      </w:r>
      <w:r w:rsidRPr="007F0B0E">
        <w:rPr>
          <w:rFonts w:asciiTheme="minorHAnsi" w:hAnsiTheme="minorHAnsi"/>
          <w:sz w:val="22"/>
          <w:szCs w:val="22"/>
        </w:rPr>
        <w:t>bjednatelem a provedeného dle zadávací dokumentace ze dne</w:t>
      </w:r>
      <w:r w:rsidR="00E12E79">
        <w:rPr>
          <w:rFonts w:asciiTheme="minorHAnsi" w:hAnsiTheme="minorHAnsi"/>
          <w:sz w:val="22"/>
          <w:szCs w:val="22"/>
        </w:rPr>
        <w:t xml:space="preserve"> </w:t>
      </w:r>
      <w:r w:rsidR="00DB5062">
        <w:rPr>
          <w:rFonts w:asciiTheme="minorHAnsi" w:hAnsiTheme="minorHAnsi"/>
          <w:sz w:val="22"/>
          <w:szCs w:val="22"/>
        </w:rPr>
        <w:br/>
      </w:r>
      <w:r w:rsidR="00CD122B">
        <w:rPr>
          <w:rFonts w:asciiTheme="minorHAnsi" w:hAnsiTheme="minorHAnsi"/>
          <w:b/>
          <w:bCs/>
          <w:sz w:val="22"/>
          <w:szCs w:val="22"/>
        </w:rPr>
        <w:t>1</w:t>
      </w:r>
      <w:r w:rsidR="00C543AD">
        <w:rPr>
          <w:rFonts w:asciiTheme="minorHAnsi" w:hAnsiTheme="minorHAnsi"/>
          <w:b/>
          <w:bCs/>
          <w:sz w:val="22"/>
          <w:szCs w:val="22"/>
        </w:rPr>
        <w:t>8</w:t>
      </w:r>
      <w:r w:rsidR="005B40BD" w:rsidRPr="00924D21">
        <w:rPr>
          <w:rFonts w:asciiTheme="minorHAnsi" w:hAnsiTheme="minorHAnsi"/>
          <w:b/>
          <w:bCs/>
          <w:sz w:val="22"/>
          <w:szCs w:val="22"/>
        </w:rPr>
        <w:t>.</w:t>
      </w:r>
      <w:r w:rsidR="00DB5062">
        <w:rPr>
          <w:rFonts w:asciiTheme="minorHAnsi" w:hAnsiTheme="minorHAnsi"/>
          <w:b/>
          <w:bCs/>
          <w:sz w:val="22"/>
          <w:szCs w:val="22"/>
        </w:rPr>
        <w:t xml:space="preserve"> </w:t>
      </w:r>
      <w:r w:rsidR="00C90C9B">
        <w:rPr>
          <w:rFonts w:asciiTheme="minorHAnsi" w:hAnsiTheme="minorHAnsi"/>
          <w:b/>
          <w:bCs/>
          <w:sz w:val="22"/>
          <w:szCs w:val="22"/>
        </w:rPr>
        <w:t>0</w:t>
      </w:r>
      <w:r w:rsidR="00B016EC">
        <w:rPr>
          <w:rFonts w:asciiTheme="minorHAnsi" w:hAnsiTheme="minorHAnsi"/>
          <w:b/>
          <w:bCs/>
          <w:sz w:val="22"/>
          <w:szCs w:val="22"/>
        </w:rPr>
        <w:t>3</w:t>
      </w:r>
      <w:r w:rsidR="005B40BD" w:rsidRPr="00924D21">
        <w:rPr>
          <w:rFonts w:asciiTheme="minorHAnsi" w:hAnsiTheme="minorHAnsi"/>
          <w:b/>
          <w:bCs/>
          <w:sz w:val="22"/>
          <w:szCs w:val="22"/>
        </w:rPr>
        <w:t>.</w:t>
      </w:r>
      <w:r w:rsidR="00DB5062">
        <w:rPr>
          <w:rFonts w:asciiTheme="minorHAnsi" w:hAnsiTheme="minorHAnsi"/>
          <w:b/>
          <w:bCs/>
          <w:sz w:val="22"/>
          <w:szCs w:val="22"/>
        </w:rPr>
        <w:t xml:space="preserve"> </w:t>
      </w:r>
      <w:r w:rsidR="005B40BD" w:rsidRPr="00924D21">
        <w:rPr>
          <w:rFonts w:asciiTheme="minorHAnsi" w:hAnsiTheme="minorHAnsi"/>
          <w:b/>
          <w:bCs/>
          <w:sz w:val="22"/>
          <w:szCs w:val="22"/>
        </w:rPr>
        <w:t>202</w:t>
      </w:r>
      <w:r w:rsidR="00C90C9B">
        <w:rPr>
          <w:rFonts w:asciiTheme="minorHAnsi" w:hAnsiTheme="minorHAnsi"/>
          <w:b/>
          <w:bCs/>
          <w:sz w:val="22"/>
          <w:szCs w:val="22"/>
        </w:rPr>
        <w:t xml:space="preserve">2 </w:t>
      </w:r>
      <w:r w:rsidR="00C90C9B" w:rsidRPr="004D453F">
        <w:rPr>
          <w:rFonts w:asciiTheme="minorHAnsi" w:hAnsiTheme="minorHAnsi" w:cstheme="minorHAnsi"/>
          <w:b/>
          <w:bCs/>
          <w:sz w:val="22"/>
          <w:szCs w:val="22"/>
        </w:rPr>
        <w:t>„Modernizace a rekonstrukce VSS 2022</w:t>
      </w:r>
      <w:r w:rsidR="007B0612">
        <w:rPr>
          <w:rFonts w:asciiTheme="minorHAnsi" w:hAnsiTheme="minorHAnsi" w:cstheme="minorHAnsi"/>
          <w:b/>
          <w:bCs/>
          <w:sz w:val="22"/>
          <w:szCs w:val="22"/>
        </w:rPr>
        <w:t xml:space="preserve"> - podruhé</w:t>
      </w:r>
      <w:r w:rsidR="00C90C9B" w:rsidRPr="004D453F">
        <w:rPr>
          <w:rFonts w:asciiTheme="minorHAnsi" w:hAnsiTheme="minorHAnsi" w:cstheme="minorHAnsi"/>
          <w:b/>
          <w:bCs/>
          <w:sz w:val="22"/>
          <w:szCs w:val="22"/>
        </w:rPr>
        <w:t>“,</w:t>
      </w:r>
      <w:r w:rsidR="00C90C9B">
        <w:rPr>
          <w:rFonts w:asciiTheme="minorHAnsi" w:hAnsiTheme="minorHAnsi" w:cstheme="minorHAnsi"/>
          <w:b/>
          <w:bCs/>
          <w:sz w:val="22"/>
          <w:szCs w:val="22"/>
        </w:rPr>
        <w:t xml:space="preserve"> </w:t>
      </w:r>
      <w:r w:rsidRPr="007F0B0E">
        <w:rPr>
          <w:rFonts w:asciiTheme="minorHAnsi" w:hAnsiTheme="minorHAnsi"/>
          <w:sz w:val="22"/>
          <w:szCs w:val="22"/>
        </w:rPr>
        <w:t xml:space="preserve">v němž byl zhotovitel </w:t>
      </w:r>
      <w:r w:rsidR="00AF3050">
        <w:rPr>
          <w:rFonts w:asciiTheme="minorHAnsi" w:hAnsiTheme="minorHAnsi"/>
          <w:sz w:val="22"/>
          <w:szCs w:val="22"/>
        </w:rPr>
        <w:t>O</w:t>
      </w:r>
      <w:r w:rsidRPr="007F0B0E">
        <w:rPr>
          <w:rFonts w:asciiTheme="minorHAnsi" w:hAnsiTheme="minorHAnsi"/>
          <w:sz w:val="22"/>
          <w:szCs w:val="22"/>
        </w:rPr>
        <w:t xml:space="preserve">bjednatelem vybrán. Zadávací podmínky, jakož i další podmínky zadávacího řízení vyhlášeného </w:t>
      </w:r>
      <w:r w:rsidR="00AF3050">
        <w:rPr>
          <w:rFonts w:asciiTheme="minorHAnsi" w:hAnsiTheme="minorHAnsi"/>
          <w:sz w:val="22"/>
          <w:szCs w:val="22"/>
        </w:rPr>
        <w:t>O</w:t>
      </w:r>
      <w:r w:rsidRPr="007F0B0E">
        <w:rPr>
          <w:rFonts w:asciiTheme="minorHAnsi" w:hAnsiTheme="minorHAnsi"/>
          <w:sz w:val="22"/>
          <w:szCs w:val="22"/>
        </w:rPr>
        <w:t xml:space="preserve">bjednatelem jsou součástí povinností zhotovitele dle této smlouvy a </w:t>
      </w:r>
      <w:r w:rsidR="00AF3050">
        <w:rPr>
          <w:rFonts w:asciiTheme="minorHAnsi" w:hAnsiTheme="minorHAnsi"/>
          <w:sz w:val="22"/>
          <w:szCs w:val="22"/>
        </w:rPr>
        <w:t>Z</w:t>
      </w:r>
      <w:r w:rsidRPr="007F0B0E">
        <w:rPr>
          <w:rFonts w:asciiTheme="minorHAnsi" w:hAnsiTheme="minorHAnsi"/>
          <w:sz w:val="22"/>
          <w:szCs w:val="22"/>
        </w:rPr>
        <w:t>hotovitel se výslovně zavazuje tyto podmínky dodržovat.</w:t>
      </w:r>
    </w:p>
    <w:p w14:paraId="18AE7A9C" w14:textId="603CF6A9"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 xml:space="preserve">Případná neplatnost některého ustanovení uzavřené smlouvy nemá za následek neplatnost ostatních ustanovení. Pro případ, že kterékoliv ustanovení této smlouvy se stane neúčinným nebo neplatným, </w:t>
      </w:r>
      <w:r w:rsidR="00F95CF5">
        <w:rPr>
          <w:rFonts w:asciiTheme="minorHAnsi" w:hAnsiTheme="minorHAnsi"/>
          <w:sz w:val="22"/>
          <w:szCs w:val="22"/>
        </w:rPr>
        <w:t>S</w:t>
      </w:r>
      <w:r w:rsidRPr="00C41822">
        <w:rPr>
          <w:rFonts w:asciiTheme="minorHAnsi" w:hAnsiTheme="minorHAnsi"/>
          <w:sz w:val="22"/>
          <w:szCs w:val="22"/>
        </w:rPr>
        <w:t>mluvní strany se zavazují bez zbytečných odkladů nahradit takové ustanovení novým, které obsahem a smyslem nejlépe odpovídá obsahu a smyslu ustanovení nahrazovaného.</w:t>
      </w:r>
    </w:p>
    <w:p w14:paraId="084F9BD4" w14:textId="7639681E" w:rsidR="00F013D8" w:rsidRPr="001D5F0B"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pacing w:val="-4"/>
          <w:sz w:val="22"/>
          <w:szCs w:val="22"/>
        </w:rPr>
        <w:t xml:space="preserve">Tato smlouva obsahuje úplné ujednání o předmětu smlouvy a všech náležitostech, které </w:t>
      </w:r>
      <w:r w:rsidR="00F95CF5">
        <w:rPr>
          <w:rFonts w:asciiTheme="minorHAnsi" w:hAnsiTheme="minorHAnsi"/>
          <w:spacing w:val="-4"/>
          <w:sz w:val="22"/>
          <w:szCs w:val="22"/>
        </w:rPr>
        <w:t>S</w:t>
      </w:r>
      <w:r w:rsidRPr="00C41822">
        <w:rPr>
          <w:rFonts w:asciiTheme="minorHAnsi" w:hAnsiTheme="minorHAnsi"/>
          <w:spacing w:val="-4"/>
          <w:sz w:val="22"/>
          <w:szCs w:val="22"/>
        </w:rPr>
        <w:t xml:space="preserve">mluvní strany měly a chtěly v této Smlouvě ujednat, a které považují za důležité pro závaznost této smlouvy. Žádný projev </w:t>
      </w:r>
      <w:r w:rsidR="00F95CF5">
        <w:rPr>
          <w:rFonts w:asciiTheme="minorHAnsi" w:hAnsiTheme="minorHAnsi"/>
          <w:spacing w:val="-4"/>
          <w:sz w:val="22"/>
          <w:szCs w:val="22"/>
        </w:rPr>
        <w:t>S</w:t>
      </w:r>
      <w:r w:rsidRPr="00C41822">
        <w:rPr>
          <w:rFonts w:asciiTheme="minorHAnsi" w:hAnsiTheme="minorHAnsi"/>
          <w:spacing w:val="-4"/>
          <w:sz w:val="22"/>
          <w:szCs w:val="22"/>
        </w:rPr>
        <w:t xml:space="preserve">mluvních stran učiněný při jednání o této smlouvě ani projev učiněný </w:t>
      </w:r>
      <w:r w:rsidR="00C95398">
        <w:rPr>
          <w:rFonts w:asciiTheme="minorHAnsi" w:hAnsiTheme="minorHAnsi"/>
          <w:spacing w:val="-4"/>
          <w:sz w:val="22"/>
          <w:szCs w:val="22"/>
        </w:rPr>
        <w:br/>
      </w:r>
      <w:r w:rsidRPr="00C41822">
        <w:rPr>
          <w:rFonts w:asciiTheme="minorHAnsi" w:hAnsiTheme="minorHAnsi"/>
          <w:spacing w:val="-4"/>
          <w:sz w:val="22"/>
          <w:szCs w:val="22"/>
        </w:rPr>
        <w:t xml:space="preserve">po uzavření této smlouvy nesmí být vykládán v rozporu s výslovnými ustanoveními této smlouvy </w:t>
      </w:r>
      <w:r w:rsidR="00C95398">
        <w:rPr>
          <w:rFonts w:asciiTheme="minorHAnsi" w:hAnsiTheme="minorHAnsi"/>
          <w:sz w:val="22"/>
          <w:szCs w:val="22"/>
        </w:rPr>
        <w:br/>
      </w:r>
      <w:r w:rsidRPr="00C95398">
        <w:rPr>
          <w:rFonts w:asciiTheme="minorHAnsi" w:hAnsiTheme="minorHAnsi"/>
          <w:spacing w:val="-4"/>
          <w:sz w:val="22"/>
          <w:szCs w:val="22"/>
        </w:rPr>
        <w:t xml:space="preserve">a nezakládá žádný závazek žádné </w:t>
      </w:r>
      <w:r w:rsidR="00F95CF5">
        <w:rPr>
          <w:rFonts w:asciiTheme="minorHAnsi" w:hAnsiTheme="minorHAnsi"/>
          <w:spacing w:val="-4"/>
          <w:sz w:val="22"/>
          <w:szCs w:val="22"/>
        </w:rPr>
        <w:t>S</w:t>
      </w:r>
      <w:r w:rsidRPr="00C95398">
        <w:rPr>
          <w:rFonts w:asciiTheme="minorHAnsi" w:hAnsiTheme="minorHAnsi"/>
          <w:spacing w:val="-4"/>
          <w:sz w:val="22"/>
          <w:szCs w:val="22"/>
        </w:rPr>
        <w:t xml:space="preserve">mluvní strany. </w:t>
      </w:r>
    </w:p>
    <w:p w14:paraId="64486DD1" w14:textId="77777777" w:rsidR="0062502E" w:rsidRPr="00EA2339" w:rsidRDefault="0062502E" w:rsidP="0062502E">
      <w:pPr>
        <w:numPr>
          <w:ilvl w:val="0"/>
          <w:numId w:val="12"/>
        </w:numPr>
        <w:tabs>
          <w:tab w:val="left" w:pos="720"/>
        </w:tabs>
        <w:suppressAutoHyphens/>
        <w:overflowPunct w:val="0"/>
        <w:autoSpaceDE w:val="0"/>
        <w:spacing w:after="120" w:line="240" w:lineRule="atLeast"/>
        <w:textAlignment w:val="baseline"/>
        <w:rPr>
          <w:rFonts w:ascii="Calibri" w:eastAsia="Courier New" w:hAnsi="Calibri" w:cs="Calibri"/>
          <w:sz w:val="22"/>
          <w:szCs w:val="22"/>
        </w:rPr>
      </w:pPr>
      <w:r w:rsidRPr="00EA2339">
        <w:rPr>
          <w:rFonts w:ascii="Calibri" w:eastAsia="Courier New" w:hAnsi="Calibri" w:cs="Calibri"/>
          <w:sz w:val="22"/>
          <w:szCs w:val="22"/>
        </w:rPr>
        <w:t>Smluvní strany se dohodly, že smlouva neobsahuje žádné skutečnosti, které lze označit jako obchodní tajemství dle § 504 zákona č. 89/2012 Sb., občanský zákoník nebo jiných zákonů.</w:t>
      </w:r>
    </w:p>
    <w:p w14:paraId="02A599DE" w14:textId="4C37590D" w:rsidR="00F013D8" w:rsidRPr="00C41822" w:rsidRDefault="00F013D8" w:rsidP="00C95398">
      <w:pPr>
        <w:pStyle w:val="Normln1"/>
        <w:numPr>
          <w:ilvl w:val="0"/>
          <w:numId w:val="12"/>
        </w:numPr>
        <w:spacing w:after="60" w:line="0" w:lineRule="atLeast"/>
        <w:jc w:val="both"/>
        <w:rPr>
          <w:rFonts w:asciiTheme="minorHAnsi" w:hAnsiTheme="minorHAnsi"/>
          <w:sz w:val="22"/>
          <w:szCs w:val="22"/>
        </w:rPr>
      </w:pPr>
      <w:r w:rsidRPr="00C41822">
        <w:rPr>
          <w:rFonts w:asciiTheme="minorHAnsi" w:hAnsiTheme="minorHAnsi"/>
          <w:sz w:val="22"/>
          <w:szCs w:val="22"/>
        </w:rPr>
        <w:t xml:space="preserve">Zhotovitel výslovně souhlasí se zveřejněním podmínek této smlouvy v rozsahu a za podmínek vyplývajících z příslušných právních předpisů, jakož i s uveřejněním této smlouvy v registru </w:t>
      </w:r>
      <w:r w:rsidRPr="00C41822">
        <w:rPr>
          <w:rFonts w:asciiTheme="minorHAnsi" w:hAnsiTheme="minorHAnsi"/>
          <w:sz w:val="22"/>
          <w:szCs w:val="22"/>
        </w:rPr>
        <w:lastRenderedPageBreak/>
        <w:t xml:space="preserve">smluv dle zákona č. 340/2015 Sb., </w:t>
      </w:r>
      <w:r w:rsidRPr="00C41822">
        <w:rPr>
          <w:rFonts w:asciiTheme="minorHAnsi" w:hAnsiTheme="minorHAnsi" w:cs="Arial"/>
          <w:color w:val="000000"/>
          <w:sz w:val="22"/>
          <w:szCs w:val="22"/>
          <w:shd w:val="clear" w:color="auto" w:fill="FFFFFF"/>
        </w:rPr>
        <w:t>o zvláštních podmínkách účinnosti některých smluv, uveřejňování těchto smluv a o registru smluv (zákon o registru smluv)</w:t>
      </w:r>
      <w:r w:rsidRPr="00C41822">
        <w:rPr>
          <w:rFonts w:asciiTheme="minorHAnsi" w:hAnsiTheme="minorHAnsi"/>
          <w:sz w:val="22"/>
          <w:szCs w:val="22"/>
        </w:rPr>
        <w:t>.</w:t>
      </w:r>
      <w:r w:rsidR="007D2873">
        <w:rPr>
          <w:rFonts w:asciiTheme="minorHAnsi" w:hAnsiTheme="minorHAnsi"/>
          <w:sz w:val="22"/>
          <w:szCs w:val="22"/>
        </w:rPr>
        <w:t xml:space="preserve"> Tato smouva nabývá účinnosti okamžikem jejího uveřejnění v registru smluv. </w:t>
      </w:r>
    </w:p>
    <w:p w14:paraId="4935E5D1" w14:textId="0EB2C7A8" w:rsidR="00F013D8" w:rsidRPr="00C41822" w:rsidRDefault="00F013D8" w:rsidP="00C95398">
      <w:pPr>
        <w:numPr>
          <w:ilvl w:val="0"/>
          <w:numId w:val="12"/>
        </w:numPr>
        <w:spacing w:after="60" w:line="0" w:lineRule="atLeast"/>
        <w:rPr>
          <w:rFonts w:asciiTheme="minorHAnsi" w:hAnsiTheme="minorHAnsi"/>
          <w:sz w:val="22"/>
          <w:szCs w:val="22"/>
        </w:rPr>
      </w:pPr>
      <w:r w:rsidRPr="00C41822">
        <w:rPr>
          <w:rFonts w:asciiTheme="minorHAnsi" w:hAnsiTheme="minorHAnsi"/>
          <w:sz w:val="22"/>
          <w:szCs w:val="22"/>
        </w:rPr>
        <w:t xml:space="preserve">Smluvní strany shodně prohlašují, že si smlouvu před jejím podpisem přečetly a že byla uzavřena po vzájemném projednání podle jejich pravé a svobodné vůle určitě, vážně </w:t>
      </w:r>
      <w:r w:rsidR="00C95398">
        <w:rPr>
          <w:rFonts w:asciiTheme="minorHAnsi" w:hAnsiTheme="minorHAnsi"/>
          <w:sz w:val="22"/>
          <w:szCs w:val="22"/>
        </w:rPr>
        <w:br/>
      </w:r>
      <w:r w:rsidRPr="00C41822">
        <w:rPr>
          <w:rFonts w:asciiTheme="minorHAnsi" w:hAnsiTheme="minorHAnsi"/>
          <w:sz w:val="22"/>
          <w:szCs w:val="22"/>
        </w:rPr>
        <w:t xml:space="preserve">a srozumitelně, nikoliv v tísni nebo za nápadně nevýhodných podmínek, a že se dohodly </w:t>
      </w:r>
      <w:r w:rsidR="00C95398">
        <w:rPr>
          <w:rFonts w:asciiTheme="minorHAnsi" w:hAnsiTheme="minorHAnsi"/>
          <w:sz w:val="22"/>
          <w:szCs w:val="22"/>
        </w:rPr>
        <w:br/>
      </w:r>
      <w:r w:rsidRPr="00C41822">
        <w:rPr>
          <w:rFonts w:asciiTheme="minorHAnsi" w:hAnsiTheme="minorHAnsi"/>
          <w:sz w:val="22"/>
          <w:szCs w:val="22"/>
        </w:rPr>
        <w:t xml:space="preserve">o celém jejím obsahu, což stvrzují svými podpisy. </w:t>
      </w:r>
    </w:p>
    <w:p w14:paraId="33BE6F20" w14:textId="77777777" w:rsidR="00F013D8" w:rsidRPr="00C41822" w:rsidRDefault="00F013D8" w:rsidP="00C95398">
      <w:pPr>
        <w:spacing w:after="60" w:line="0" w:lineRule="atLeast"/>
        <w:rPr>
          <w:rFonts w:asciiTheme="minorHAnsi" w:hAnsiTheme="minorHAnsi"/>
          <w:sz w:val="22"/>
          <w:szCs w:val="22"/>
        </w:rPr>
      </w:pPr>
    </w:p>
    <w:p w14:paraId="1036F092" w14:textId="3D25709F" w:rsidR="00C9539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 xml:space="preserve">Za </w:t>
      </w:r>
      <w:r w:rsidR="00AF3050">
        <w:rPr>
          <w:rFonts w:asciiTheme="minorHAnsi" w:hAnsiTheme="minorHAnsi"/>
          <w:sz w:val="22"/>
          <w:szCs w:val="22"/>
        </w:rPr>
        <w:t>O</w:t>
      </w:r>
      <w:r w:rsidRPr="00C41822">
        <w:rPr>
          <w:rFonts w:asciiTheme="minorHAnsi" w:hAnsiTheme="minorHAnsi"/>
          <w:sz w:val="22"/>
          <w:szCs w:val="22"/>
        </w:rPr>
        <w:t>bjednatele</w:t>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 xml:space="preserve">Za </w:t>
      </w:r>
      <w:r w:rsidR="00AF3050">
        <w:rPr>
          <w:rFonts w:asciiTheme="minorHAnsi" w:hAnsiTheme="minorHAnsi"/>
          <w:sz w:val="22"/>
          <w:szCs w:val="22"/>
        </w:rPr>
        <w:t>Z</w:t>
      </w:r>
      <w:r w:rsidR="00C95398" w:rsidRPr="00C41822">
        <w:rPr>
          <w:rFonts w:asciiTheme="minorHAnsi" w:hAnsiTheme="minorHAnsi"/>
          <w:sz w:val="22"/>
          <w:szCs w:val="22"/>
        </w:rPr>
        <w:t>hotovitele</w:t>
      </w:r>
    </w:p>
    <w:p w14:paraId="14676DFB" w14:textId="6768741A"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 xml:space="preserve">Datum: </w:t>
      </w:r>
      <w:r w:rsidRPr="00C41822">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Datum:</w:t>
      </w:r>
      <w:r w:rsidRPr="00C41822">
        <w:rPr>
          <w:rFonts w:asciiTheme="minorHAnsi" w:hAnsiTheme="minorHAnsi"/>
          <w:sz w:val="22"/>
          <w:szCs w:val="22"/>
        </w:rPr>
        <w:tab/>
      </w:r>
    </w:p>
    <w:p w14:paraId="5EF2ED1B" w14:textId="2584310F"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 xml:space="preserve">Místo: </w:t>
      </w:r>
      <w:r w:rsidRPr="00C41822">
        <w:rPr>
          <w:rFonts w:asciiTheme="minorHAnsi" w:hAnsiTheme="minorHAnsi"/>
          <w:sz w:val="22"/>
          <w:szCs w:val="22"/>
        </w:rPr>
        <w:tab/>
      </w:r>
      <w:r w:rsidRPr="00C41822">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 xml:space="preserve">Místo: </w:t>
      </w:r>
      <w:r w:rsidR="00C95398" w:rsidRPr="00C41822">
        <w:rPr>
          <w:rFonts w:asciiTheme="minorHAnsi" w:hAnsiTheme="minorHAnsi"/>
          <w:sz w:val="22"/>
          <w:szCs w:val="22"/>
        </w:rPr>
        <w:tab/>
      </w:r>
    </w:p>
    <w:p w14:paraId="287F041F" w14:textId="77777777" w:rsidR="00F013D8" w:rsidRPr="00C41822" w:rsidRDefault="00F013D8" w:rsidP="00C95398">
      <w:pPr>
        <w:spacing w:after="60" w:line="0" w:lineRule="atLeast"/>
        <w:rPr>
          <w:rFonts w:asciiTheme="minorHAnsi" w:hAnsiTheme="minorHAnsi"/>
          <w:sz w:val="22"/>
          <w:szCs w:val="22"/>
        </w:rPr>
      </w:pPr>
      <w:r w:rsidRPr="00C41822">
        <w:rPr>
          <w:rFonts w:asciiTheme="minorHAnsi" w:hAnsiTheme="minorHAnsi"/>
          <w:sz w:val="22"/>
          <w:szCs w:val="22"/>
        </w:rPr>
        <w:tab/>
      </w:r>
      <w:r w:rsidRPr="00C41822">
        <w:rPr>
          <w:rFonts w:asciiTheme="minorHAnsi" w:hAnsiTheme="minorHAnsi"/>
          <w:sz w:val="22"/>
          <w:szCs w:val="22"/>
        </w:rPr>
        <w:tab/>
      </w:r>
    </w:p>
    <w:p w14:paraId="2BCDCE8A" w14:textId="77777777" w:rsidR="00F013D8" w:rsidRPr="00C41822" w:rsidRDefault="00F013D8" w:rsidP="00C95398">
      <w:pPr>
        <w:spacing w:after="60" w:line="0" w:lineRule="atLeast"/>
        <w:rPr>
          <w:rFonts w:asciiTheme="minorHAnsi" w:hAnsiTheme="minorHAnsi"/>
          <w:sz w:val="22"/>
          <w:szCs w:val="22"/>
        </w:rPr>
      </w:pPr>
    </w:p>
    <w:p w14:paraId="11793D3B" w14:textId="77777777" w:rsidR="00F013D8" w:rsidRPr="00C41822" w:rsidRDefault="00F013D8" w:rsidP="00C95398">
      <w:pPr>
        <w:spacing w:after="60" w:line="0" w:lineRule="atLeast"/>
        <w:rPr>
          <w:rFonts w:asciiTheme="minorHAnsi" w:hAnsiTheme="minorHAnsi"/>
          <w:sz w:val="22"/>
          <w:szCs w:val="22"/>
        </w:rPr>
      </w:pPr>
    </w:p>
    <w:p w14:paraId="45D14A2E" w14:textId="77777777" w:rsidR="00C95398" w:rsidRPr="00C41822" w:rsidRDefault="00F013D8" w:rsidP="00C95398">
      <w:pPr>
        <w:spacing w:after="60" w:line="0" w:lineRule="atLeast"/>
        <w:rPr>
          <w:rFonts w:asciiTheme="minorHAnsi" w:hAnsiTheme="minorHAnsi" w:cstheme="minorHAnsi"/>
          <w:b/>
          <w:bCs/>
          <w:sz w:val="22"/>
          <w:szCs w:val="22"/>
        </w:rPr>
      </w:pPr>
      <w:r w:rsidRPr="00C41822">
        <w:rPr>
          <w:rFonts w:asciiTheme="minorHAnsi" w:hAnsiTheme="minorHAnsi"/>
          <w:sz w:val="22"/>
          <w:szCs w:val="22"/>
        </w:rPr>
        <w:t>_______________________</w:t>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Pr>
          <w:rFonts w:asciiTheme="minorHAnsi" w:hAnsiTheme="minorHAnsi"/>
          <w:sz w:val="22"/>
          <w:szCs w:val="22"/>
        </w:rPr>
        <w:tab/>
      </w:r>
      <w:r w:rsidR="00C95398" w:rsidRPr="00C41822">
        <w:rPr>
          <w:rFonts w:asciiTheme="minorHAnsi" w:hAnsiTheme="minorHAnsi"/>
          <w:sz w:val="22"/>
          <w:szCs w:val="22"/>
        </w:rPr>
        <w:t>_______________________</w:t>
      </w:r>
    </w:p>
    <w:p w14:paraId="64146828" w14:textId="77777777" w:rsidR="00F013D8" w:rsidRPr="00C41822" w:rsidRDefault="00F013D8" w:rsidP="00C95398">
      <w:pPr>
        <w:spacing w:after="60" w:line="0" w:lineRule="atLeast"/>
        <w:rPr>
          <w:rFonts w:asciiTheme="minorHAnsi" w:hAnsiTheme="minorHAnsi"/>
          <w:b/>
          <w:sz w:val="22"/>
          <w:szCs w:val="22"/>
        </w:rPr>
      </w:pPr>
      <w:r w:rsidRPr="00C41822">
        <w:rPr>
          <w:rFonts w:asciiTheme="minorHAnsi" w:hAnsiTheme="minorHAnsi"/>
          <w:b/>
          <w:sz w:val="22"/>
          <w:szCs w:val="22"/>
        </w:rPr>
        <w:t>Bc. Petr Smoleň</w:t>
      </w:r>
    </w:p>
    <w:p w14:paraId="4C92EC21" w14:textId="7500591C" w:rsidR="009F439D" w:rsidRDefault="00F013D8" w:rsidP="002F47EC">
      <w:pPr>
        <w:spacing w:after="60" w:line="0" w:lineRule="atLeast"/>
        <w:jc w:val="left"/>
        <w:rPr>
          <w:rFonts w:asciiTheme="minorHAnsi" w:hAnsiTheme="minorHAnsi"/>
          <w:sz w:val="22"/>
          <w:szCs w:val="22"/>
        </w:rPr>
      </w:pPr>
      <w:r w:rsidRPr="00C41822">
        <w:rPr>
          <w:rFonts w:asciiTheme="minorHAnsi" w:hAnsiTheme="minorHAnsi"/>
          <w:sz w:val="22"/>
          <w:szCs w:val="22"/>
        </w:rPr>
        <w:t>ředite</w:t>
      </w:r>
      <w:r w:rsidR="002F47EC">
        <w:rPr>
          <w:rFonts w:asciiTheme="minorHAnsi" w:hAnsiTheme="minorHAnsi"/>
          <w:sz w:val="22"/>
          <w:szCs w:val="22"/>
        </w:rPr>
        <w:t>l</w:t>
      </w:r>
      <w:r w:rsidR="00392BBF">
        <w:rPr>
          <w:rFonts w:asciiTheme="minorHAnsi" w:hAnsiTheme="minorHAnsi"/>
          <w:sz w:val="22"/>
          <w:szCs w:val="22"/>
        </w:rPr>
        <w:t xml:space="preserve"> </w:t>
      </w:r>
      <w:r w:rsidR="00D234E7">
        <w:rPr>
          <w:rFonts w:asciiTheme="minorHAnsi" w:hAnsiTheme="minorHAnsi"/>
          <w:sz w:val="22"/>
          <w:szCs w:val="22"/>
        </w:rPr>
        <w:t>organizace</w:t>
      </w:r>
    </w:p>
    <w:p w14:paraId="5932A519" w14:textId="06F48DD2" w:rsidR="0094353A" w:rsidRDefault="0094353A" w:rsidP="002F47EC">
      <w:pPr>
        <w:spacing w:after="60" w:line="0" w:lineRule="atLeast"/>
        <w:jc w:val="left"/>
        <w:rPr>
          <w:rFonts w:asciiTheme="minorHAnsi" w:hAnsiTheme="minorHAnsi"/>
          <w:sz w:val="22"/>
          <w:szCs w:val="22"/>
        </w:rPr>
      </w:pPr>
    </w:p>
    <w:p w14:paraId="6EF16DAE" w14:textId="3F09957C" w:rsidR="0094353A" w:rsidRDefault="0094353A" w:rsidP="002F47EC">
      <w:pPr>
        <w:spacing w:after="60" w:line="0" w:lineRule="atLeast"/>
        <w:jc w:val="left"/>
        <w:rPr>
          <w:rFonts w:asciiTheme="minorHAnsi" w:hAnsiTheme="minorHAnsi"/>
          <w:sz w:val="22"/>
          <w:szCs w:val="22"/>
        </w:rPr>
      </w:pPr>
    </w:p>
    <w:p w14:paraId="6DB897D3" w14:textId="5DA57B6D" w:rsidR="0094353A" w:rsidRDefault="0094353A" w:rsidP="002F47EC">
      <w:pPr>
        <w:spacing w:after="60" w:line="0" w:lineRule="atLeast"/>
        <w:jc w:val="left"/>
        <w:rPr>
          <w:rFonts w:asciiTheme="minorHAnsi" w:hAnsiTheme="minorHAnsi"/>
          <w:sz w:val="22"/>
          <w:szCs w:val="22"/>
        </w:rPr>
      </w:pPr>
    </w:p>
    <w:p w14:paraId="307CF584" w14:textId="44E39887" w:rsidR="0094353A" w:rsidRDefault="0094353A" w:rsidP="002F47EC">
      <w:pPr>
        <w:spacing w:after="60" w:line="0" w:lineRule="atLeast"/>
        <w:jc w:val="left"/>
        <w:rPr>
          <w:rFonts w:asciiTheme="minorHAnsi" w:hAnsiTheme="minorHAnsi"/>
          <w:sz w:val="22"/>
          <w:szCs w:val="22"/>
        </w:rPr>
      </w:pPr>
    </w:p>
    <w:p w14:paraId="6A5F4922" w14:textId="6485923D" w:rsidR="0094353A" w:rsidRDefault="0094353A" w:rsidP="002F47EC">
      <w:pPr>
        <w:spacing w:after="60" w:line="0" w:lineRule="atLeast"/>
        <w:jc w:val="left"/>
        <w:rPr>
          <w:rFonts w:asciiTheme="minorHAnsi" w:hAnsiTheme="minorHAnsi"/>
          <w:sz w:val="22"/>
          <w:szCs w:val="22"/>
        </w:rPr>
      </w:pPr>
    </w:p>
    <w:p w14:paraId="734815C8" w14:textId="2F78A1E1" w:rsidR="0094353A" w:rsidRDefault="0094353A" w:rsidP="002F47EC">
      <w:pPr>
        <w:spacing w:after="60" w:line="0" w:lineRule="atLeast"/>
        <w:jc w:val="left"/>
        <w:rPr>
          <w:rFonts w:asciiTheme="minorHAnsi" w:hAnsiTheme="minorHAnsi"/>
          <w:sz w:val="22"/>
          <w:szCs w:val="22"/>
        </w:rPr>
      </w:pPr>
    </w:p>
    <w:p w14:paraId="41E6F0E8" w14:textId="53B4C8A6" w:rsidR="0094353A" w:rsidRDefault="0094353A" w:rsidP="002F47EC">
      <w:pPr>
        <w:spacing w:after="60" w:line="0" w:lineRule="atLeast"/>
        <w:jc w:val="left"/>
        <w:rPr>
          <w:rFonts w:asciiTheme="minorHAnsi" w:hAnsiTheme="minorHAnsi"/>
          <w:sz w:val="22"/>
          <w:szCs w:val="22"/>
        </w:rPr>
      </w:pPr>
    </w:p>
    <w:p w14:paraId="59827660" w14:textId="7D041431" w:rsidR="0094353A" w:rsidRDefault="0094353A" w:rsidP="002F47EC">
      <w:pPr>
        <w:spacing w:after="60" w:line="0" w:lineRule="atLeast"/>
        <w:jc w:val="left"/>
        <w:rPr>
          <w:rFonts w:asciiTheme="minorHAnsi" w:hAnsiTheme="minorHAnsi"/>
          <w:sz w:val="22"/>
          <w:szCs w:val="22"/>
        </w:rPr>
      </w:pPr>
    </w:p>
    <w:sectPr w:rsidR="0094353A" w:rsidSect="00C924B7">
      <w:headerReference w:type="default" r:id="rId9"/>
      <w:footerReference w:type="default" r:id="rId10"/>
      <w:headerReference w:type="first" r:id="rId11"/>
      <w:footerReference w:type="first" r:id="rId12"/>
      <w:pgSz w:w="11907" w:h="16839" w:code="1"/>
      <w:pgMar w:top="2268" w:right="1418" w:bottom="1701" w:left="1701" w:header="958" w:footer="85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05A3" w14:textId="77777777" w:rsidR="009345A8" w:rsidRDefault="009345A8">
      <w:r>
        <w:separator/>
      </w:r>
    </w:p>
  </w:endnote>
  <w:endnote w:type="continuationSeparator" w:id="0">
    <w:p w14:paraId="35C55404" w14:textId="77777777" w:rsidR="009345A8" w:rsidRDefault="0093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69368"/>
      <w:docPartObj>
        <w:docPartGallery w:val="Page Numbers (Bottom of Page)"/>
        <w:docPartUnique/>
      </w:docPartObj>
    </w:sdtPr>
    <w:sdtEndPr>
      <w:rPr>
        <w:rFonts w:asciiTheme="minorHAnsi" w:hAnsiTheme="minorHAnsi" w:cstheme="minorHAnsi"/>
        <w:sz w:val="22"/>
        <w:szCs w:val="22"/>
      </w:rPr>
    </w:sdtEndPr>
    <w:sdtContent>
      <w:p w14:paraId="185041C1" w14:textId="00E1503C" w:rsidR="00DE79E3" w:rsidRPr="00FA4071" w:rsidRDefault="00DE79E3">
        <w:pPr>
          <w:pStyle w:val="Zpat"/>
          <w:jc w:val="right"/>
          <w:rPr>
            <w:rFonts w:asciiTheme="minorHAnsi" w:hAnsiTheme="minorHAnsi" w:cstheme="minorHAnsi"/>
            <w:sz w:val="22"/>
            <w:szCs w:val="22"/>
          </w:rPr>
        </w:pPr>
        <w:r w:rsidRPr="00FA4071">
          <w:rPr>
            <w:rFonts w:asciiTheme="minorHAnsi" w:hAnsiTheme="minorHAnsi" w:cstheme="minorHAnsi"/>
            <w:sz w:val="22"/>
            <w:szCs w:val="22"/>
          </w:rPr>
          <w:fldChar w:fldCharType="begin"/>
        </w:r>
        <w:r w:rsidRPr="00FA4071">
          <w:rPr>
            <w:rFonts w:asciiTheme="minorHAnsi" w:hAnsiTheme="minorHAnsi" w:cstheme="minorHAnsi"/>
            <w:sz w:val="22"/>
            <w:szCs w:val="22"/>
          </w:rPr>
          <w:instrText>PAGE   \* MERGEFORMAT</w:instrText>
        </w:r>
        <w:r w:rsidRPr="00FA4071">
          <w:rPr>
            <w:rFonts w:asciiTheme="minorHAnsi" w:hAnsiTheme="minorHAnsi" w:cstheme="minorHAnsi"/>
            <w:sz w:val="22"/>
            <w:szCs w:val="22"/>
          </w:rPr>
          <w:fldChar w:fldCharType="separate"/>
        </w:r>
        <w:r w:rsidR="00AD1B06">
          <w:rPr>
            <w:rFonts w:asciiTheme="minorHAnsi" w:hAnsiTheme="minorHAnsi" w:cstheme="minorHAnsi"/>
            <w:noProof/>
            <w:sz w:val="22"/>
            <w:szCs w:val="22"/>
          </w:rPr>
          <w:t>5</w:t>
        </w:r>
        <w:r w:rsidRPr="00FA4071">
          <w:rPr>
            <w:rFonts w:asciiTheme="minorHAnsi" w:hAnsiTheme="minorHAnsi" w:cstheme="minorHAnsi"/>
            <w:sz w:val="22"/>
            <w:szCs w:val="22"/>
          </w:rPr>
          <w:fldChar w:fldCharType="end"/>
        </w:r>
      </w:p>
    </w:sdtContent>
  </w:sdt>
  <w:p w14:paraId="2AF06025" w14:textId="77777777" w:rsidR="00DE79E3" w:rsidRPr="00D87AA8" w:rsidRDefault="00DE79E3" w:rsidP="00D87A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294027"/>
      <w:docPartObj>
        <w:docPartGallery w:val="Page Numbers (Bottom of Page)"/>
        <w:docPartUnique/>
      </w:docPartObj>
    </w:sdtPr>
    <w:sdtEndPr/>
    <w:sdtContent>
      <w:p w14:paraId="2CCFF248" w14:textId="3820DEDA" w:rsidR="00DE79E3" w:rsidRDefault="00DE79E3">
        <w:pPr>
          <w:pStyle w:val="Zpat"/>
          <w:jc w:val="right"/>
        </w:pPr>
        <w:r>
          <w:fldChar w:fldCharType="begin"/>
        </w:r>
        <w:r>
          <w:instrText>PAGE   \* MERGEFORMAT</w:instrText>
        </w:r>
        <w:r>
          <w:fldChar w:fldCharType="separate"/>
        </w:r>
        <w:r w:rsidR="001527DF">
          <w:rPr>
            <w:noProof/>
          </w:rPr>
          <w:t>1</w:t>
        </w:r>
        <w:r>
          <w:fldChar w:fldCharType="end"/>
        </w:r>
      </w:p>
    </w:sdtContent>
  </w:sdt>
  <w:p w14:paraId="76FC3C43" w14:textId="77777777" w:rsidR="00DE79E3" w:rsidRDefault="00DE79E3">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63DB" w14:textId="77777777" w:rsidR="009345A8" w:rsidRDefault="009345A8">
      <w:r>
        <w:separator/>
      </w:r>
    </w:p>
  </w:footnote>
  <w:footnote w:type="continuationSeparator" w:id="0">
    <w:p w14:paraId="34DE7D69" w14:textId="77777777" w:rsidR="009345A8" w:rsidRDefault="0093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4F2D" w14:textId="77777777"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b/>
        <w:bCs/>
        <w:color w:val="808080"/>
      </w:rPr>
      <w:t>Technické služby Moravská Ostrava a Přívoz</w:t>
    </w:r>
    <w:r w:rsidRPr="003B69DA">
      <w:rPr>
        <w:rFonts w:asciiTheme="minorHAnsi" w:hAnsiTheme="minorHAnsi" w:cstheme="minorHAnsi"/>
        <w:color w:val="808080"/>
      </w:rPr>
      <w:t>, příspěvková organizace</w:t>
    </w:r>
  </w:p>
  <w:p w14:paraId="53F12C3E" w14:textId="4A4822DC"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Harantova 3152/28, 702 00 Ostrava-Moravská Ostrava</w:t>
    </w:r>
  </w:p>
  <w:p w14:paraId="663B1785" w14:textId="77777777" w:rsidR="00DE79E3" w:rsidRPr="003B69DA" w:rsidRDefault="00DE79E3" w:rsidP="00003ED7">
    <w:pPr>
      <w:tabs>
        <w:tab w:val="center" w:pos="4536"/>
        <w:tab w:val="center" w:pos="4819"/>
        <w:tab w:val="right" w:pos="9072"/>
      </w:tabs>
      <w:rPr>
        <w:rFonts w:asciiTheme="minorHAnsi" w:hAnsiTheme="minorHAnsi" w:cstheme="minorHAnsi"/>
        <w:color w:val="808080"/>
      </w:rPr>
    </w:pPr>
    <w:r w:rsidRPr="003B69DA">
      <w:rPr>
        <w:rFonts w:asciiTheme="minorHAnsi" w:hAnsiTheme="minorHAnsi" w:cstheme="minorHAnsi"/>
        <w:noProof/>
        <w:lang w:eastAsia="cs-CZ"/>
      </w:rPr>
      <w:drawing>
        <wp:anchor distT="0" distB="12827" distL="120396" distR="118364" simplePos="0" relativeHeight="251659264" behindDoc="0" locked="1" layoutInCell="1" allowOverlap="1" wp14:anchorId="23F4DD9C" wp14:editId="03E677AD">
          <wp:simplePos x="0" y="0"/>
          <wp:positionH relativeFrom="column">
            <wp:posOffset>-31115</wp:posOffset>
          </wp:positionH>
          <wp:positionV relativeFrom="paragraph">
            <wp:posOffset>-373380</wp:posOffset>
          </wp:positionV>
          <wp:extent cx="628015" cy="603250"/>
          <wp:effectExtent l="0" t="0" r="635" b="6350"/>
          <wp:wrapSquare wrapText="bothSides"/>
          <wp:docPr id="5"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anchor>
      </w:drawing>
    </w:r>
    <w:r w:rsidRPr="003B69DA">
      <w:rPr>
        <w:rFonts w:asciiTheme="minorHAnsi" w:hAnsiTheme="minorHAnsi" w:cstheme="minorHAnsi"/>
        <w:color w:val="808080"/>
      </w:rPr>
      <w:tab/>
      <w:t>IČO: 00097381 DIČ: CZ00097381</w:t>
    </w:r>
  </w:p>
  <w:p w14:paraId="040230B9" w14:textId="77777777" w:rsidR="00DE79E3" w:rsidRPr="003B69DA" w:rsidRDefault="00DE79E3" w:rsidP="00003ED7">
    <w:pPr>
      <w:tabs>
        <w:tab w:val="center" w:pos="4536"/>
        <w:tab w:val="right" w:pos="9072"/>
      </w:tabs>
      <w:jc w:val="center"/>
      <w:rPr>
        <w:rFonts w:asciiTheme="minorHAnsi" w:hAnsiTheme="minorHAnsi" w:cstheme="minorHAnsi"/>
      </w:rPr>
    </w:pPr>
    <w:r w:rsidRPr="003B69DA">
      <w:rPr>
        <w:rFonts w:asciiTheme="minorHAnsi" w:hAnsiTheme="minorHAnsi" w:cstheme="minorHAnsi"/>
        <w:color w:val="808080"/>
      </w:rPr>
      <w:t>tel.: 596 126 109 fax: 596 113 065, e-ma</w:t>
    </w:r>
    <w:r w:rsidRPr="001535C4">
      <w:rPr>
        <w:rFonts w:asciiTheme="minorHAnsi" w:hAnsiTheme="minorHAnsi" w:cstheme="minorHAnsi"/>
      </w:rPr>
      <w:t>il</w:t>
    </w:r>
    <w:r w:rsidRPr="003B69DA">
      <w:rPr>
        <w:rFonts w:asciiTheme="minorHAnsi" w:hAnsiTheme="minorHAnsi" w:cstheme="minorHAnsi"/>
      </w:rPr>
      <w:t xml:space="preserve">: </w:t>
    </w:r>
    <w:hyperlink r:id="rId2" w:history="1">
      <w:r w:rsidRPr="003B69DA">
        <w:rPr>
          <w:rStyle w:val="Hypertextovodkaz"/>
          <w:rFonts w:asciiTheme="minorHAnsi" w:hAnsiTheme="minorHAnsi" w:cstheme="minorHAnsi"/>
          <w:color w:val="auto"/>
        </w:rPr>
        <w:t>tsmoap@tsmoap.cz</w:t>
      </w:r>
    </w:hyperlink>
  </w:p>
  <w:p w14:paraId="6313CFCB" w14:textId="77777777"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ID datové schránky:5vpysdq</w:t>
    </w:r>
  </w:p>
  <w:p w14:paraId="0A178D7E" w14:textId="77777777" w:rsidR="00DE79E3" w:rsidRDefault="00DE79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D31B" w14:textId="77777777" w:rsidR="00DE79E3" w:rsidRPr="003B69DA" w:rsidRDefault="00DE79E3" w:rsidP="00003ED7">
    <w:pPr>
      <w:tabs>
        <w:tab w:val="center" w:pos="4536"/>
        <w:tab w:val="right" w:pos="9072"/>
      </w:tabs>
      <w:jc w:val="center"/>
      <w:rPr>
        <w:rFonts w:asciiTheme="minorHAnsi" w:hAnsiTheme="minorHAnsi" w:cstheme="minorHAnsi"/>
        <w:color w:val="808080"/>
      </w:rPr>
    </w:pPr>
    <w:bookmarkStart w:id="2" w:name="_Hlk75332596"/>
    <w:r w:rsidRPr="003B69DA">
      <w:rPr>
        <w:rFonts w:asciiTheme="minorHAnsi" w:hAnsiTheme="minorHAnsi" w:cstheme="minorHAnsi"/>
        <w:b/>
        <w:bCs/>
        <w:color w:val="808080"/>
      </w:rPr>
      <w:t>Technické služby Moravská Ostrava a Přívoz</w:t>
    </w:r>
    <w:r w:rsidRPr="003B69DA">
      <w:rPr>
        <w:rFonts w:asciiTheme="minorHAnsi" w:hAnsiTheme="minorHAnsi" w:cstheme="minorHAnsi"/>
        <w:color w:val="808080"/>
      </w:rPr>
      <w:t>, příspěvková organizace</w:t>
    </w:r>
  </w:p>
  <w:p w14:paraId="650BAAC4" w14:textId="5A552962"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Harantova 3152/28, 702 00 Ostrava-Moravská Ostrava</w:t>
    </w:r>
  </w:p>
  <w:p w14:paraId="0BA31A11" w14:textId="77777777" w:rsidR="00DE79E3" w:rsidRPr="003B69DA" w:rsidRDefault="00DE79E3" w:rsidP="00003ED7">
    <w:pPr>
      <w:tabs>
        <w:tab w:val="center" w:pos="4536"/>
        <w:tab w:val="center" w:pos="4819"/>
        <w:tab w:val="right" w:pos="9072"/>
      </w:tabs>
      <w:rPr>
        <w:rFonts w:asciiTheme="minorHAnsi" w:hAnsiTheme="minorHAnsi" w:cstheme="minorHAnsi"/>
        <w:color w:val="808080"/>
      </w:rPr>
    </w:pPr>
    <w:r w:rsidRPr="003B69DA">
      <w:rPr>
        <w:rFonts w:asciiTheme="minorHAnsi" w:hAnsiTheme="minorHAnsi" w:cstheme="minorHAnsi"/>
        <w:noProof/>
        <w:lang w:eastAsia="cs-CZ"/>
      </w:rPr>
      <w:drawing>
        <wp:anchor distT="0" distB="12827" distL="120396" distR="118364" simplePos="0" relativeHeight="251656192" behindDoc="0" locked="1" layoutInCell="1" allowOverlap="1" wp14:anchorId="3B89DEB2" wp14:editId="33312B01">
          <wp:simplePos x="0" y="0"/>
          <wp:positionH relativeFrom="column">
            <wp:posOffset>-31115</wp:posOffset>
          </wp:positionH>
          <wp:positionV relativeFrom="paragraph">
            <wp:posOffset>-373380</wp:posOffset>
          </wp:positionV>
          <wp:extent cx="628015" cy="603250"/>
          <wp:effectExtent l="0" t="0" r="635" b="6350"/>
          <wp:wrapSquare wrapText="bothSides"/>
          <wp:docPr id="6"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anchor>
      </w:drawing>
    </w:r>
    <w:r w:rsidRPr="003B69DA">
      <w:rPr>
        <w:rFonts w:asciiTheme="minorHAnsi" w:hAnsiTheme="minorHAnsi" w:cstheme="minorHAnsi"/>
        <w:color w:val="808080"/>
      </w:rPr>
      <w:tab/>
      <w:t>IČO: 00097381 DIČ: CZ00097381</w:t>
    </w:r>
  </w:p>
  <w:p w14:paraId="0B2BB121" w14:textId="77777777" w:rsidR="00DE79E3" w:rsidRPr="003B69DA" w:rsidRDefault="00DE79E3" w:rsidP="00003ED7">
    <w:pPr>
      <w:tabs>
        <w:tab w:val="center" w:pos="4536"/>
        <w:tab w:val="right" w:pos="9072"/>
      </w:tabs>
      <w:jc w:val="center"/>
      <w:rPr>
        <w:rFonts w:asciiTheme="minorHAnsi" w:hAnsiTheme="minorHAnsi" w:cstheme="minorHAnsi"/>
      </w:rPr>
    </w:pPr>
    <w:r w:rsidRPr="003B69DA">
      <w:rPr>
        <w:rFonts w:asciiTheme="minorHAnsi" w:hAnsiTheme="minorHAnsi" w:cstheme="minorHAnsi"/>
        <w:color w:val="808080"/>
      </w:rPr>
      <w:t xml:space="preserve">tel.: 596 126 109 fax: 596 113 065, e-mail: </w:t>
    </w:r>
    <w:hyperlink r:id="rId2" w:history="1">
      <w:r w:rsidRPr="003B69DA">
        <w:rPr>
          <w:rStyle w:val="Hypertextovodkaz"/>
          <w:rFonts w:asciiTheme="minorHAnsi" w:hAnsiTheme="minorHAnsi" w:cstheme="minorHAnsi"/>
          <w:color w:val="auto"/>
        </w:rPr>
        <w:t>tsmoap@tsmoap.cz</w:t>
      </w:r>
    </w:hyperlink>
  </w:p>
  <w:p w14:paraId="2637063F" w14:textId="77777777" w:rsidR="00DE79E3" w:rsidRPr="003B69DA" w:rsidRDefault="00DE79E3" w:rsidP="00003ED7">
    <w:pPr>
      <w:tabs>
        <w:tab w:val="center" w:pos="4536"/>
        <w:tab w:val="right" w:pos="9072"/>
      </w:tabs>
      <w:jc w:val="center"/>
      <w:rPr>
        <w:rFonts w:asciiTheme="minorHAnsi" w:hAnsiTheme="minorHAnsi" w:cstheme="minorHAnsi"/>
        <w:color w:val="808080"/>
      </w:rPr>
    </w:pPr>
    <w:r w:rsidRPr="003B69DA">
      <w:rPr>
        <w:rFonts w:asciiTheme="minorHAnsi" w:hAnsiTheme="minorHAnsi" w:cstheme="minorHAnsi"/>
        <w:color w:val="808080"/>
      </w:rPr>
      <w:t>ID datové schránky:5vpysdq</w:t>
    </w:r>
  </w:p>
  <w:bookmarkEnd w:id="2"/>
  <w:p w14:paraId="27F76EC3" w14:textId="77777777" w:rsidR="00DE79E3" w:rsidRPr="00003ED7" w:rsidRDefault="00DE79E3" w:rsidP="00003E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5C8"/>
    <w:multiLevelType w:val="hybridMultilevel"/>
    <w:tmpl w:val="B20ABDD4"/>
    <w:lvl w:ilvl="0" w:tplc="5BE85DA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0E751D"/>
    <w:multiLevelType w:val="hybridMultilevel"/>
    <w:tmpl w:val="51D861E4"/>
    <w:lvl w:ilvl="0" w:tplc="F8EE4D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FD64F7"/>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342852"/>
    <w:multiLevelType w:val="multilevel"/>
    <w:tmpl w:val="3C642E5C"/>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660452C"/>
    <w:multiLevelType w:val="hybridMultilevel"/>
    <w:tmpl w:val="0D1674D8"/>
    <w:lvl w:ilvl="0" w:tplc="8DAEAD1E">
      <w:start w:val="1"/>
      <w:numFmt w:val="lowerLetter"/>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EF4E0E72">
      <w:start w:val="1"/>
      <w:numFmt w:val="lowerLetter"/>
      <w:lvlText w:val="%5)"/>
      <w:lvlJc w:val="left"/>
      <w:pPr>
        <w:tabs>
          <w:tab w:val="num" w:pos="1134"/>
        </w:tabs>
        <w:ind w:left="1134" w:hanging="567"/>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6" w15:restartNumberingAfterBreak="0">
    <w:nsid w:val="06C860D9"/>
    <w:multiLevelType w:val="hybridMultilevel"/>
    <w:tmpl w:val="42229D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44070F"/>
    <w:multiLevelType w:val="hybridMultilevel"/>
    <w:tmpl w:val="F82A00DC"/>
    <w:lvl w:ilvl="0" w:tplc="5A2CD94C">
      <w:start w:val="1"/>
      <w:numFmt w:val="lowerLetter"/>
      <w:lvlText w:val="%1)"/>
      <w:lvlJc w:val="left"/>
      <w:pPr>
        <w:tabs>
          <w:tab w:val="num" w:pos="993"/>
        </w:tabs>
        <w:ind w:left="993" w:hanging="567"/>
      </w:pPr>
      <w:rPr>
        <w:rFonts w:hint="default"/>
      </w:rPr>
    </w:lvl>
    <w:lvl w:ilvl="1" w:tplc="04050019" w:tentative="1">
      <w:start w:val="1"/>
      <w:numFmt w:val="lowerLetter"/>
      <w:lvlText w:val="%2."/>
      <w:lvlJc w:val="left"/>
      <w:pPr>
        <w:tabs>
          <w:tab w:val="num" w:pos="1299"/>
        </w:tabs>
        <w:ind w:left="1299" w:hanging="360"/>
      </w:pPr>
    </w:lvl>
    <w:lvl w:ilvl="2" w:tplc="0405001B" w:tentative="1">
      <w:start w:val="1"/>
      <w:numFmt w:val="lowerRoman"/>
      <w:lvlText w:val="%3."/>
      <w:lvlJc w:val="right"/>
      <w:pPr>
        <w:tabs>
          <w:tab w:val="num" w:pos="2019"/>
        </w:tabs>
        <w:ind w:left="2019" w:hanging="180"/>
      </w:pPr>
    </w:lvl>
    <w:lvl w:ilvl="3" w:tplc="0405000F" w:tentative="1">
      <w:start w:val="1"/>
      <w:numFmt w:val="decimal"/>
      <w:lvlText w:val="%4."/>
      <w:lvlJc w:val="left"/>
      <w:pPr>
        <w:tabs>
          <w:tab w:val="num" w:pos="2739"/>
        </w:tabs>
        <w:ind w:left="2739" w:hanging="360"/>
      </w:pPr>
    </w:lvl>
    <w:lvl w:ilvl="4" w:tplc="04050019" w:tentative="1">
      <w:start w:val="1"/>
      <w:numFmt w:val="lowerLetter"/>
      <w:lvlText w:val="%5."/>
      <w:lvlJc w:val="left"/>
      <w:pPr>
        <w:tabs>
          <w:tab w:val="num" w:pos="3459"/>
        </w:tabs>
        <w:ind w:left="3459" w:hanging="360"/>
      </w:pPr>
    </w:lvl>
    <w:lvl w:ilvl="5" w:tplc="0405001B" w:tentative="1">
      <w:start w:val="1"/>
      <w:numFmt w:val="lowerRoman"/>
      <w:lvlText w:val="%6."/>
      <w:lvlJc w:val="right"/>
      <w:pPr>
        <w:tabs>
          <w:tab w:val="num" w:pos="4179"/>
        </w:tabs>
        <w:ind w:left="4179" w:hanging="180"/>
      </w:pPr>
    </w:lvl>
    <w:lvl w:ilvl="6" w:tplc="0405000F" w:tentative="1">
      <w:start w:val="1"/>
      <w:numFmt w:val="decimal"/>
      <w:lvlText w:val="%7."/>
      <w:lvlJc w:val="left"/>
      <w:pPr>
        <w:tabs>
          <w:tab w:val="num" w:pos="4899"/>
        </w:tabs>
        <w:ind w:left="4899" w:hanging="360"/>
      </w:pPr>
    </w:lvl>
    <w:lvl w:ilvl="7" w:tplc="04050019" w:tentative="1">
      <w:start w:val="1"/>
      <w:numFmt w:val="lowerLetter"/>
      <w:lvlText w:val="%8."/>
      <w:lvlJc w:val="left"/>
      <w:pPr>
        <w:tabs>
          <w:tab w:val="num" w:pos="5619"/>
        </w:tabs>
        <w:ind w:left="5619" w:hanging="360"/>
      </w:pPr>
    </w:lvl>
    <w:lvl w:ilvl="8" w:tplc="0405001B" w:tentative="1">
      <w:start w:val="1"/>
      <w:numFmt w:val="lowerRoman"/>
      <w:lvlText w:val="%9."/>
      <w:lvlJc w:val="right"/>
      <w:pPr>
        <w:tabs>
          <w:tab w:val="num" w:pos="6339"/>
        </w:tabs>
        <w:ind w:left="6339" w:hanging="180"/>
      </w:pPr>
    </w:lvl>
  </w:abstractNum>
  <w:abstractNum w:abstractNumId="8" w15:restartNumberingAfterBreak="0">
    <w:nsid w:val="0DAA684B"/>
    <w:multiLevelType w:val="hybridMultilevel"/>
    <w:tmpl w:val="95FEA384"/>
    <w:lvl w:ilvl="0" w:tplc="125EF9F4">
      <w:start w:val="1"/>
      <w:numFmt w:val="decimal"/>
      <w:lvlText w:val="(%1)"/>
      <w:lvlJc w:val="left"/>
      <w:pPr>
        <w:ind w:left="405" w:hanging="360"/>
      </w:pPr>
      <w:rPr>
        <w:rFonts w:eastAsia="Times New Roman"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9" w15:restartNumberingAfterBreak="0">
    <w:nsid w:val="0DD008C9"/>
    <w:multiLevelType w:val="multilevel"/>
    <w:tmpl w:val="3C642E5C"/>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03D36AF"/>
    <w:multiLevelType w:val="hybridMultilevel"/>
    <w:tmpl w:val="33A4A4A6"/>
    <w:lvl w:ilvl="0" w:tplc="04050017">
      <w:start w:val="1"/>
      <w:numFmt w:val="lowerLetter"/>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1645046F"/>
    <w:multiLevelType w:val="hybridMultilevel"/>
    <w:tmpl w:val="59546578"/>
    <w:lvl w:ilvl="0" w:tplc="F800D310">
      <w:start w:val="1"/>
      <w:numFmt w:val="decimal"/>
      <w:lvlText w:val="%1."/>
      <w:lvlJc w:val="left"/>
      <w:pPr>
        <w:tabs>
          <w:tab w:val="num" w:pos="360"/>
        </w:tabs>
        <w:ind w:left="360" w:hanging="360"/>
      </w:pPr>
      <w:rPr>
        <w:rFonts w:hint="default"/>
        <w:sz w:val="22"/>
        <w:szCs w:val="22"/>
      </w:rPr>
    </w:lvl>
    <w:lvl w:ilvl="1" w:tplc="BA58596A">
      <w:start w:val="1"/>
      <w:numFmt w:val="lowerLetter"/>
      <w:lvlText w:val="%2)"/>
      <w:lvlJc w:val="left"/>
      <w:pPr>
        <w:tabs>
          <w:tab w:val="num" w:pos="709"/>
        </w:tabs>
        <w:ind w:left="709" w:hanging="567"/>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19114B67"/>
    <w:multiLevelType w:val="hybridMultilevel"/>
    <w:tmpl w:val="9C887900"/>
    <w:lvl w:ilvl="0" w:tplc="04050013">
      <w:start w:val="1"/>
      <w:numFmt w:val="upperRoman"/>
      <w:lvlText w:val="%1."/>
      <w:lvlJc w:val="right"/>
      <w:pPr>
        <w:ind w:left="1494" w:hanging="360"/>
      </w:pPr>
      <w:rPr>
        <w:b/>
        <w:bCs/>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15:restartNumberingAfterBreak="0">
    <w:nsid w:val="1F0120A5"/>
    <w:multiLevelType w:val="multilevel"/>
    <w:tmpl w:val="1E7CD452"/>
    <w:lvl w:ilvl="0">
      <w:start w:val="1"/>
      <w:numFmt w:val="bullet"/>
      <w:lvlText w:val="•"/>
      <w:lvlJc w:val="left"/>
      <w:rPr>
        <w:rFonts w:ascii="Tahoma" w:eastAsia="Tahoma" w:hAnsi="Tahoma" w:cs="Tahoma"/>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72515A"/>
    <w:multiLevelType w:val="hybridMultilevel"/>
    <w:tmpl w:val="DE064BBA"/>
    <w:lvl w:ilvl="0" w:tplc="8D685D32">
      <w:start w:val="1"/>
      <w:numFmt w:val="decimal"/>
      <w:lvlText w:val="(%1)"/>
      <w:lvlJc w:val="left"/>
      <w:pPr>
        <w:tabs>
          <w:tab w:val="num" w:pos="567"/>
        </w:tabs>
        <w:ind w:left="567" w:hanging="567"/>
      </w:pPr>
      <w:rPr>
        <w:rFonts w:hint="default"/>
        <w:color w:val="auto"/>
      </w:rPr>
    </w:lvl>
    <w:lvl w:ilvl="1" w:tplc="7B40AD94">
      <w:start w:val="1"/>
      <w:numFmt w:val="lowerLetter"/>
      <w:lvlText w:val="%2)"/>
      <w:lvlJc w:val="left"/>
      <w:pPr>
        <w:tabs>
          <w:tab w:val="num" w:pos="1134"/>
        </w:tabs>
        <w:ind w:left="1134" w:hanging="567"/>
      </w:pPr>
      <w:rPr>
        <w:rFonts w:hint="default"/>
      </w:rPr>
    </w:lvl>
    <w:lvl w:ilvl="2" w:tplc="F6AA9438">
      <w:start w:val="1"/>
      <w:numFmt w:val="bullet"/>
      <w:lvlText w:val="-"/>
      <w:lvlJc w:val="left"/>
      <w:pPr>
        <w:tabs>
          <w:tab w:val="num" w:pos="2340"/>
        </w:tabs>
        <w:ind w:left="2340" w:hanging="360"/>
      </w:pPr>
      <w:rPr>
        <w:rFonts w:ascii="Calibri" w:eastAsia="Times New Roman" w:hAnsi="Calibri" w:hint="default"/>
      </w:rPr>
    </w:lvl>
    <w:lvl w:ilvl="3" w:tplc="34006C1C">
      <w:start w:val="12"/>
      <w:numFmt w:val="decimal"/>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6EE20A1"/>
    <w:multiLevelType w:val="hybridMultilevel"/>
    <w:tmpl w:val="3AB0C12A"/>
    <w:lvl w:ilvl="0" w:tplc="08609824">
      <w:start w:val="1"/>
      <w:numFmt w:val="decimal"/>
      <w:lvlText w:val="(%1)"/>
      <w:lvlJc w:val="left"/>
      <w:pPr>
        <w:tabs>
          <w:tab w:val="num" w:pos="567"/>
        </w:tabs>
        <w:ind w:left="567" w:hanging="567"/>
      </w:pPr>
      <w:rPr>
        <w:rFonts w:ascii="Calibri" w:hAnsi="Calibri" w:cs="Times New Roman" w:hint="default"/>
        <w:b w:val="0"/>
        <w:i w:val="0"/>
        <w:sz w:val="22"/>
        <w:szCs w:val="22"/>
      </w:rPr>
    </w:lvl>
    <w:lvl w:ilvl="1" w:tplc="6C4AAAC6">
      <w:start w:val="1"/>
      <w:numFmt w:val="lowerLetter"/>
      <w:lvlText w:val="%2)"/>
      <w:lvlJc w:val="left"/>
      <w:pPr>
        <w:tabs>
          <w:tab w:val="num" w:pos="1134"/>
        </w:tabs>
        <w:ind w:left="1134" w:hanging="56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977252"/>
    <w:multiLevelType w:val="hybridMultilevel"/>
    <w:tmpl w:val="DE0E47BA"/>
    <w:lvl w:ilvl="0" w:tplc="AFFE4B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0F6699"/>
    <w:multiLevelType w:val="hybridMultilevel"/>
    <w:tmpl w:val="92A07B18"/>
    <w:lvl w:ilvl="0" w:tplc="AA28465E">
      <w:start w:val="3"/>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90138D"/>
    <w:multiLevelType w:val="multilevel"/>
    <w:tmpl w:val="7B6A021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2955E0"/>
    <w:multiLevelType w:val="hybridMultilevel"/>
    <w:tmpl w:val="BB846608"/>
    <w:lvl w:ilvl="0" w:tplc="04050017">
      <w:start w:val="1"/>
      <w:numFmt w:val="lowerLetter"/>
      <w:lvlText w:val="%1)"/>
      <w:lvlJc w:val="left"/>
      <w:pPr>
        <w:ind w:left="927"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346A0403"/>
    <w:multiLevelType w:val="hybridMultilevel"/>
    <w:tmpl w:val="CEFADAC0"/>
    <w:lvl w:ilvl="0" w:tplc="B0A42B3E">
      <w:start w:val="2"/>
      <w:numFmt w:val="decimal"/>
      <w:lvlText w:val="(%1)"/>
      <w:lvlJc w:val="left"/>
      <w:pPr>
        <w:tabs>
          <w:tab w:val="num" w:pos="567"/>
        </w:tabs>
        <w:ind w:left="567" w:hanging="567"/>
      </w:pPr>
      <w:rPr>
        <w:rFonts w:hint="default"/>
      </w:rPr>
    </w:lvl>
    <w:lvl w:ilvl="1" w:tplc="7FCAF91E">
      <w:start w:val="2"/>
      <w:numFmt w:val="decimal"/>
      <w:lvlText w:val="(%2)"/>
      <w:lvlJc w:val="left"/>
      <w:pPr>
        <w:tabs>
          <w:tab w:val="num" w:pos="567"/>
        </w:tabs>
        <w:ind w:left="56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50A738E"/>
    <w:multiLevelType w:val="hybridMultilevel"/>
    <w:tmpl w:val="2870B9C2"/>
    <w:lvl w:ilvl="0" w:tplc="ED0C653E">
      <w:start w:val="1"/>
      <w:numFmt w:val="decimal"/>
      <w:lvlText w:val="(%1)"/>
      <w:lvlJc w:val="left"/>
      <w:pPr>
        <w:tabs>
          <w:tab w:val="num" w:pos="567"/>
        </w:tabs>
        <w:ind w:left="567" w:hanging="567"/>
      </w:pPr>
      <w:rPr>
        <w:rFonts w:ascii="Calibri" w:eastAsia="Times New Roman" w:hAnsi="Calibri" w:hint="default"/>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62C6FCD"/>
    <w:multiLevelType w:val="multilevel"/>
    <w:tmpl w:val="BA7486EE"/>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b w:val="0"/>
        <w:bCs w:val="0"/>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F05CF7"/>
    <w:multiLevelType w:val="multilevel"/>
    <w:tmpl w:val="3C642E5C"/>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9912503"/>
    <w:multiLevelType w:val="hybridMultilevel"/>
    <w:tmpl w:val="64520854"/>
    <w:lvl w:ilvl="0" w:tplc="E74A8C66">
      <w:start w:val="2"/>
      <w:numFmt w:val="upperLetter"/>
      <w:lvlText w:val="%1."/>
      <w:lvlJc w:val="left"/>
      <w:pPr>
        <w:tabs>
          <w:tab w:val="num" w:pos="1134"/>
        </w:tabs>
        <w:ind w:left="1134" w:hanging="567"/>
      </w:pPr>
      <w:rPr>
        <w:rFonts w:hint="default"/>
        <w:b w:val="0"/>
        <w:bCs w:val="0"/>
        <w:i w:val="0"/>
        <w:iCs w:val="0"/>
        <w:u w:val="none"/>
      </w:rPr>
    </w:lvl>
    <w:lvl w:ilvl="1" w:tplc="7A162E7C">
      <w:start w:val="1"/>
      <w:numFmt w:val="lowerLetter"/>
      <w:lvlText w:val="%2)"/>
      <w:lvlJc w:val="left"/>
      <w:pPr>
        <w:tabs>
          <w:tab w:val="num" w:pos="1701"/>
        </w:tabs>
        <w:ind w:left="1701" w:hanging="567"/>
      </w:pPr>
      <w:rPr>
        <w:rFonts w:hint="default"/>
        <w:b w:val="0"/>
        <w:bCs w:val="0"/>
        <w:i w:val="0"/>
        <w:iCs w:val="0"/>
        <w:u w:val="none"/>
      </w:rPr>
    </w:lvl>
    <w:lvl w:ilvl="2" w:tplc="5EEAB30A">
      <w:start w:val="2"/>
      <w:numFmt w:val="decimal"/>
      <w:lvlText w:val="(%3)"/>
      <w:lvlJc w:val="left"/>
      <w:pPr>
        <w:tabs>
          <w:tab w:val="num" w:pos="567"/>
        </w:tabs>
        <w:ind w:left="567" w:hanging="567"/>
      </w:pPr>
      <w:rPr>
        <w:rFonts w:hint="default"/>
        <w:b w:val="0"/>
        <w:bCs w:val="0"/>
        <w:i w:val="0"/>
        <w:iCs w:val="0"/>
        <w:u w:val="none"/>
      </w:rPr>
    </w:lvl>
    <w:lvl w:ilvl="3" w:tplc="CEC60FC8">
      <w:numFmt w:val="bullet"/>
      <w:lvlText w:val=""/>
      <w:lvlJc w:val="left"/>
      <w:pPr>
        <w:ind w:left="2880" w:hanging="360"/>
      </w:pPr>
      <w:rPr>
        <w:rFonts w:ascii="Symbol" w:eastAsia="Times New Roman" w:hAnsi="Symbol" w:cs="Garamond"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C275E03"/>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20435E"/>
    <w:multiLevelType w:val="hybridMultilevel"/>
    <w:tmpl w:val="DCD68438"/>
    <w:lvl w:ilvl="0" w:tplc="7FBCAF66">
      <w:start w:val="1"/>
      <w:numFmt w:val="decimal"/>
      <w:lvlText w:val="(%1)"/>
      <w:lvlJc w:val="left"/>
      <w:pPr>
        <w:tabs>
          <w:tab w:val="num" w:pos="567"/>
        </w:tabs>
        <w:ind w:left="567" w:hanging="567"/>
      </w:pPr>
      <w:rPr>
        <w:rFonts w:hint="default"/>
      </w:rPr>
    </w:lvl>
    <w:lvl w:ilvl="1" w:tplc="7E0C38BE">
      <w:start w:val="1"/>
      <w:numFmt w:val="decimal"/>
      <w:lvlText w:val="(%2)"/>
      <w:lvlJc w:val="left"/>
      <w:pPr>
        <w:tabs>
          <w:tab w:val="num" w:pos="567"/>
        </w:tabs>
        <w:ind w:left="567" w:hanging="567"/>
      </w:pPr>
      <w:rPr>
        <w:rFonts w:hint="default"/>
      </w:rPr>
    </w:lvl>
    <w:lvl w:ilvl="2" w:tplc="95F0A438">
      <w:start w:val="1"/>
      <w:numFmt w:val="upperLetter"/>
      <w:lvlText w:val="%3."/>
      <w:lvlJc w:val="left"/>
      <w:pPr>
        <w:tabs>
          <w:tab w:val="num" w:pos="1134"/>
        </w:tabs>
        <w:ind w:left="1134" w:hanging="567"/>
      </w:pPr>
      <w:rPr>
        <w:rFonts w:hint="default"/>
        <w:b w:val="0"/>
        <w:bCs w:val="0"/>
        <w:i w:val="0"/>
        <w:iCs w:val="0"/>
        <w:u w:val="none"/>
      </w:rPr>
    </w:lvl>
    <w:lvl w:ilvl="3" w:tplc="8182F848">
      <w:start w:val="1"/>
      <w:numFmt w:val="lowerLetter"/>
      <w:lvlText w:val="%4)"/>
      <w:lvlJc w:val="left"/>
      <w:pPr>
        <w:tabs>
          <w:tab w:val="num" w:pos="1701"/>
        </w:tabs>
        <w:ind w:left="1701" w:hanging="567"/>
      </w:pPr>
      <w:rPr>
        <w:rFonts w:hint="default"/>
      </w:rPr>
    </w:lvl>
    <w:lvl w:ilvl="4" w:tplc="E9C01568">
      <w:start w:val="1"/>
      <w:numFmt w:val="bullet"/>
      <w:lvlText w:val="-"/>
      <w:lvlJc w:val="left"/>
      <w:pPr>
        <w:tabs>
          <w:tab w:val="num" w:pos="3600"/>
        </w:tabs>
        <w:ind w:left="3600" w:hanging="360"/>
      </w:pPr>
      <w:rPr>
        <w:rFonts w:ascii="Calibri" w:eastAsia="Times New Roman" w:hAnsi="Calibri"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44126F7"/>
    <w:multiLevelType w:val="hybridMultilevel"/>
    <w:tmpl w:val="BE5A244A"/>
    <w:lvl w:ilvl="0" w:tplc="49A25B6A">
      <w:start w:val="1"/>
      <w:numFmt w:val="decimal"/>
      <w:lvlText w:val="(%1)"/>
      <w:lvlJc w:val="left"/>
      <w:pPr>
        <w:tabs>
          <w:tab w:val="num" w:pos="567"/>
        </w:tabs>
        <w:ind w:left="567" w:hanging="567"/>
      </w:pPr>
      <w:rPr>
        <w:rFonts w:hint="default"/>
      </w:rPr>
    </w:lvl>
    <w:lvl w:ilvl="1" w:tplc="C34859F8">
      <w:start w:val="1"/>
      <w:numFmt w:val="lowerLetter"/>
      <w:lvlText w:val="%2)"/>
      <w:lvlJc w:val="left"/>
      <w:pPr>
        <w:tabs>
          <w:tab w:val="num" w:pos="1134"/>
        </w:tabs>
        <w:ind w:left="1134"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74F60A8"/>
    <w:multiLevelType w:val="hybridMultilevel"/>
    <w:tmpl w:val="FFD4314C"/>
    <w:lvl w:ilvl="0" w:tplc="5592153A">
      <w:start w:val="1"/>
      <w:numFmt w:val="decimal"/>
      <w:lvlText w:val="(%1)"/>
      <w:lvlJc w:val="left"/>
      <w:pPr>
        <w:tabs>
          <w:tab w:val="num" w:pos="567"/>
        </w:tabs>
        <w:ind w:left="567" w:hanging="567"/>
      </w:pPr>
      <w:rPr>
        <w:rFonts w:hint="default"/>
      </w:rPr>
    </w:lvl>
    <w:lvl w:ilvl="1" w:tplc="34D435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BA94941"/>
    <w:multiLevelType w:val="hybridMultilevel"/>
    <w:tmpl w:val="336040B4"/>
    <w:lvl w:ilvl="0" w:tplc="9C480B86">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DC252C9"/>
    <w:multiLevelType w:val="hybridMultilevel"/>
    <w:tmpl w:val="3DC29C9C"/>
    <w:lvl w:ilvl="0" w:tplc="723C00B0">
      <w:start w:val="1"/>
      <w:numFmt w:val="decimal"/>
      <w:lvlText w:val="(%1)"/>
      <w:lvlJc w:val="left"/>
      <w:pPr>
        <w:tabs>
          <w:tab w:val="num" w:pos="567"/>
        </w:tabs>
        <w:ind w:left="567" w:hanging="567"/>
      </w:pPr>
      <w:rPr>
        <w:rFonts w:hint="default"/>
        <w:b w:val="0"/>
        <w:bCs w:val="0"/>
        <w:i w:val="0"/>
        <w:iCs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F924DB"/>
    <w:multiLevelType w:val="hybridMultilevel"/>
    <w:tmpl w:val="960A71CE"/>
    <w:lvl w:ilvl="0" w:tplc="9ED038E6">
      <w:start w:val="4"/>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4D24320"/>
    <w:multiLevelType w:val="hybridMultilevel"/>
    <w:tmpl w:val="F266C834"/>
    <w:lvl w:ilvl="0" w:tplc="7848F54E">
      <w:start w:val="1"/>
      <w:numFmt w:val="decimal"/>
      <w:lvlText w:val="(%1)"/>
      <w:lvlJc w:val="left"/>
      <w:pPr>
        <w:tabs>
          <w:tab w:val="num" w:pos="709"/>
        </w:tabs>
        <w:ind w:left="709" w:hanging="567"/>
      </w:pPr>
      <w:rPr>
        <w:rFonts w:hint="default"/>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34" w15:restartNumberingAfterBreak="0">
    <w:nsid w:val="58A035CD"/>
    <w:multiLevelType w:val="hybridMultilevel"/>
    <w:tmpl w:val="8FC86A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9701EC"/>
    <w:multiLevelType w:val="hybridMultilevel"/>
    <w:tmpl w:val="E0FE18EA"/>
    <w:lvl w:ilvl="0" w:tplc="05C6CA7E">
      <w:start w:val="1"/>
      <w:numFmt w:val="bullet"/>
      <w:lvlText w:val=""/>
      <w:lvlJc w:val="left"/>
      <w:pPr>
        <w:tabs>
          <w:tab w:val="num" w:pos="567"/>
        </w:tabs>
        <w:ind w:left="567" w:hanging="567"/>
      </w:pPr>
      <w:rPr>
        <w:rFonts w:ascii="Symbol" w:hAnsi="Symbol" w:hint="default"/>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60"/>
        </w:tabs>
        <w:ind w:left="360"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36" w15:restartNumberingAfterBreak="0">
    <w:nsid w:val="61497F1D"/>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B725E5"/>
    <w:multiLevelType w:val="hybridMultilevel"/>
    <w:tmpl w:val="09AC7744"/>
    <w:lvl w:ilvl="0" w:tplc="FE5EEACA">
      <w:start w:val="1"/>
      <w:numFmt w:val="lowerLetter"/>
      <w:lvlText w:val="%1)"/>
      <w:lvlJc w:val="left"/>
      <w:pPr>
        <w:tabs>
          <w:tab w:val="num" w:pos="567"/>
        </w:tabs>
        <w:ind w:left="567" w:hanging="567"/>
      </w:pPr>
      <w:rPr>
        <w:rFonts w:hint="default"/>
        <w:i w:val="0"/>
        <w:iCs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B557C08"/>
    <w:multiLevelType w:val="hybridMultilevel"/>
    <w:tmpl w:val="7D0A735C"/>
    <w:lvl w:ilvl="0" w:tplc="60F2ADD0">
      <w:start w:val="1"/>
      <w:numFmt w:val="decimal"/>
      <w:lvlText w:val="(%1)"/>
      <w:lvlJc w:val="left"/>
      <w:pPr>
        <w:tabs>
          <w:tab w:val="num" w:pos="567"/>
        </w:tabs>
        <w:ind w:left="567" w:hanging="567"/>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6CB40E1A"/>
    <w:multiLevelType w:val="hybridMultilevel"/>
    <w:tmpl w:val="67E431B6"/>
    <w:lvl w:ilvl="0" w:tplc="71A08F5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E260292"/>
    <w:multiLevelType w:val="multilevel"/>
    <w:tmpl w:val="3C642E5C"/>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F9E481A"/>
    <w:multiLevelType w:val="hybridMultilevel"/>
    <w:tmpl w:val="9746FC32"/>
    <w:lvl w:ilvl="0" w:tplc="C6842AA2">
      <w:start w:val="3"/>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5C5B7B"/>
    <w:multiLevelType w:val="hybridMultilevel"/>
    <w:tmpl w:val="AF640986"/>
    <w:lvl w:ilvl="0" w:tplc="05C6CA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29B0217"/>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DE60BF"/>
    <w:multiLevelType w:val="hybridMultilevel"/>
    <w:tmpl w:val="9BD018CC"/>
    <w:lvl w:ilvl="0" w:tplc="E9C01568">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E9C01568">
      <w:start w:val="1"/>
      <w:numFmt w:val="bullet"/>
      <w:lvlText w:val="-"/>
      <w:lvlJc w:val="left"/>
      <w:pPr>
        <w:ind w:left="2880" w:hanging="360"/>
      </w:pPr>
      <w:rPr>
        <w:rFonts w:ascii="Calibri" w:eastAsia="Times New Roman" w:hAnsi="Calibr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88963B4"/>
    <w:multiLevelType w:val="hybridMultilevel"/>
    <w:tmpl w:val="E7C8A5E4"/>
    <w:lvl w:ilvl="0" w:tplc="7234C6CA">
      <w:start w:val="2"/>
      <w:numFmt w:val="decimal"/>
      <w:lvlText w:val="7.%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2"/>
  </w:num>
  <w:num w:numId="2">
    <w:abstractNumId w:val="3"/>
  </w:num>
  <w:num w:numId="3">
    <w:abstractNumId w:val="33"/>
  </w:num>
  <w:num w:numId="4">
    <w:abstractNumId w:val="38"/>
  </w:num>
  <w:num w:numId="5">
    <w:abstractNumId w:val="29"/>
  </w:num>
  <w:num w:numId="6">
    <w:abstractNumId w:val="41"/>
  </w:num>
  <w:num w:numId="7">
    <w:abstractNumId w:val="15"/>
  </w:num>
  <w:num w:numId="8">
    <w:abstractNumId w:val="27"/>
  </w:num>
  <w:num w:numId="9">
    <w:abstractNumId w:val="25"/>
  </w:num>
  <w:num w:numId="10">
    <w:abstractNumId w:val="4"/>
  </w:num>
  <w:num w:numId="11">
    <w:abstractNumId w:val="1"/>
  </w:num>
  <w:num w:numId="12">
    <w:abstractNumId w:val="39"/>
  </w:num>
  <w:num w:numId="13">
    <w:abstractNumId w:val="23"/>
  </w:num>
  <w:num w:numId="14">
    <w:abstractNumId w:val="37"/>
  </w:num>
  <w:num w:numId="15">
    <w:abstractNumId w:val="17"/>
  </w:num>
  <w:num w:numId="16">
    <w:abstractNumId w:val="22"/>
  </w:num>
  <w:num w:numId="17">
    <w:abstractNumId w:val="8"/>
  </w:num>
  <w:num w:numId="18">
    <w:abstractNumId w:val="10"/>
  </w:num>
  <w:num w:numId="19">
    <w:abstractNumId w:val="7"/>
  </w:num>
  <w:num w:numId="20">
    <w:abstractNumId w:val="20"/>
  </w:num>
  <w:num w:numId="21">
    <w:abstractNumId w:val="0"/>
  </w:num>
  <w:num w:numId="22">
    <w:abstractNumId w:val="30"/>
  </w:num>
  <w:num w:numId="23">
    <w:abstractNumId w:val="18"/>
  </w:num>
  <w:num w:numId="24">
    <w:abstractNumId w:val="45"/>
  </w:num>
  <w:num w:numId="25">
    <w:abstractNumId w:val="5"/>
  </w:num>
  <w:num w:numId="26">
    <w:abstractNumId w:val="28"/>
  </w:num>
  <w:num w:numId="27">
    <w:abstractNumId w:val="34"/>
  </w:num>
  <w:num w:numId="28">
    <w:abstractNumId w:val="6"/>
  </w:num>
  <w:num w:numId="29">
    <w:abstractNumId w:val="32"/>
  </w:num>
  <w:num w:numId="30">
    <w:abstractNumId w:val="21"/>
  </w:num>
  <w:num w:numId="31">
    <w:abstractNumId w:val="42"/>
  </w:num>
  <w:num w:numId="32">
    <w:abstractNumId w:val="35"/>
  </w:num>
  <w:num w:numId="33">
    <w:abstractNumId w:val="16"/>
  </w:num>
  <w:num w:numId="34">
    <w:abstractNumId w:val="24"/>
  </w:num>
  <w:num w:numId="35">
    <w:abstractNumId w:val="36"/>
  </w:num>
  <w:num w:numId="36">
    <w:abstractNumId w:val="26"/>
  </w:num>
  <w:num w:numId="37">
    <w:abstractNumId w:val="43"/>
  </w:num>
  <w:num w:numId="38">
    <w:abstractNumId w:val="2"/>
  </w:num>
  <w:num w:numId="39">
    <w:abstractNumId w:val="19"/>
  </w:num>
  <w:num w:numId="40">
    <w:abstractNumId w:val="14"/>
  </w:num>
  <w:num w:numId="41">
    <w:abstractNumId w:val="40"/>
  </w:num>
  <w:num w:numId="42">
    <w:abstractNumId w:val="44"/>
  </w:num>
  <w:num w:numId="43">
    <w:abstractNumId w:val="13"/>
  </w:num>
  <w:num w:numId="44">
    <w:abstractNumId w:val="9"/>
  </w:num>
  <w:num w:numId="45">
    <w:abstractNumId w:val="3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4F"/>
    <w:rsid w:val="00003ED7"/>
    <w:rsid w:val="000071C3"/>
    <w:rsid w:val="00011FE9"/>
    <w:rsid w:val="00013661"/>
    <w:rsid w:val="00014BC9"/>
    <w:rsid w:val="0002223E"/>
    <w:rsid w:val="000233FA"/>
    <w:rsid w:val="00032262"/>
    <w:rsid w:val="00036A41"/>
    <w:rsid w:val="00041691"/>
    <w:rsid w:val="00053607"/>
    <w:rsid w:val="0006115C"/>
    <w:rsid w:val="00062AC4"/>
    <w:rsid w:val="00064852"/>
    <w:rsid w:val="000654A5"/>
    <w:rsid w:val="00074FD1"/>
    <w:rsid w:val="00075E3D"/>
    <w:rsid w:val="00076CBE"/>
    <w:rsid w:val="00084064"/>
    <w:rsid w:val="00085FF1"/>
    <w:rsid w:val="00090DD8"/>
    <w:rsid w:val="00094844"/>
    <w:rsid w:val="000955C0"/>
    <w:rsid w:val="0009625B"/>
    <w:rsid w:val="000A4755"/>
    <w:rsid w:val="000B1D30"/>
    <w:rsid w:val="000B386E"/>
    <w:rsid w:val="000B51C3"/>
    <w:rsid w:val="000C45BB"/>
    <w:rsid w:val="000D039F"/>
    <w:rsid w:val="000E5156"/>
    <w:rsid w:val="000F539C"/>
    <w:rsid w:val="00104145"/>
    <w:rsid w:val="001062F1"/>
    <w:rsid w:val="001173A5"/>
    <w:rsid w:val="00137147"/>
    <w:rsid w:val="00137315"/>
    <w:rsid w:val="001408F0"/>
    <w:rsid w:val="001410E8"/>
    <w:rsid w:val="0014156A"/>
    <w:rsid w:val="00141DAE"/>
    <w:rsid w:val="00147A18"/>
    <w:rsid w:val="001527DF"/>
    <w:rsid w:val="001535C4"/>
    <w:rsid w:val="00154B31"/>
    <w:rsid w:val="00167F07"/>
    <w:rsid w:val="001754AC"/>
    <w:rsid w:val="0017646B"/>
    <w:rsid w:val="001769BF"/>
    <w:rsid w:val="0017766B"/>
    <w:rsid w:val="0018212E"/>
    <w:rsid w:val="00194427"/>
    <w:rsid w:val="001B4D9E"/>
    <w:rsid w:val="001C6F4A"/>
    <w:rsid w:val="001C7CCA"/>
    <w:rsid w:val="001D285D"/>
    <w:rsid w:val="001D5F0B"/>
    <w:rsid w:val="001E5AF0"/>
    <w:rsid w:val="001E7BDD"/>
    <w:rsid w:val="00205352"/>
    <w:rsid w:val="002061CA"/>
    <w:rsid w:val="00206B01"/>
    <w:rsid w:val="002118A2"/>
    <w:rsid w:val="00212258"/>
    <w:rsid w:val="00214643"/>
    <w:rsid w:val="002172BB"/>
    <w:rsid w:val="00230382"/>
    <w:rsid w:val="002314BF"/>
    <w:rsid w:val="00232C49"/>
    <w:rsid w:val="002335B8"/>
    <w:rsid w:val="00233DAD"/>
    <w:rsid w:val="0023505A"/>
    <w:rsid w:val="00235365"/>
    <w:rsid w:val="00236971"/>
    <w:rsid w:val="00246092"/>
    <w:rsid w:val="0024735B"/>
    <w:rsid w:val="00252221"/>
    <w:rsid w:val="00253B3D"/>
    <w:rsid w:val="00256F2E"/>
    <w:rsid w:val="00257D55"/>
    <w:rsid w:val="00263A90"/>
    <w:rsid w:val="0026457C"/>
    <w:rsid w:val="0026524A"/>
    <w:rsid w:val="00274216"/>
    <w:rsid w:val="0027469A"/>
    <w:rsid w:val="00280ABF"/>
    <w:rsid w:val="00283FD8"/>
    <w:rsid w:val="00292663"/>
    <w:rsid w:val="002930CD"/>
    <w:rsid w:val="00294B1F"/>
    <w:rsid w:val="002A3B22"/>
    <w:rsid w:val="002A66A4"/>
    <w:rsid w:val="002B1EA4"/>
    <w:rsid w:val="002B2505"/>
    <w:rsid w:val="002B4B9C"/>
    <w:rsid w:val="002D3530"/>
    <w:rsid w:val="002D5B5B"/>
    <w:rsid w:val="002D7E79"/>
    <w:rsid w:val="002E7A18"/>
    <w:rsid w:val="002F47EC"/>
    <w:rsid w:val="00304F9F"/>
    <w:rsid w:val="00306FA0"/>
    <w:rsid w:val="00317215"/>
    <w:rsid w:val="0032390C"/>
    <w:rsid w:val="0033498F"/>
    <w:rsid w:val="00335F16"/>
    <w:rsid w:val="00346207"/>
    <w:rsid w:val="003557E1"/>
    <w:rsid w:val="00356ABF"/>
    <w:rsid w:val="0036020A"/>
    <w:rsid w:val="00370FD7"/>
    <w:rsid w:val="00374434"/>
    <w:rsid w:val="003754E3"/>
    <w:rsid w:val="00376E32"/>
    <w:rsid w:val="00377125"/>
    <w:rsid w:val="0037732D"/>
    <w:rsid w:val="00386B31"/>
    <w:rsid w:val="003913FD"/>
    <w:rsid w:val="00391EA3"/>
    <w:rsid w:val="00392BBF"/>
    <w:rsid w:val="003937AA"/>
    <w:rsid w:val="003A030D"/>
    <w:rsid w:val="003A53E1"/>
    <w:rsid w:val="003B2064"/>
    <w:rsid w:val="003B5ECC"/>
    <w:rsid w:val="003B69DA"/>
    <w:rsid w:val="003D2D5C"/>
    <w:rsid w:val="003E1E89"/>
    <w:rsid w:val="003F510A"/>
    <w:rsid w:val="003F56C8"/>
    <w:rsid w:val="0040386F"/>
    <w:rsid w:val="00411C1D"/>
    <w:rsid w:val="00413FDD"/>
    <w:rsid w:val="00414EF9"/>
    <w:rsid w:val="00423302"/>
    <w:rsid w:val="004239FA"/>
    <w:rsid w:val="0042739F"/>
    <w:rsid w:val="004341ED"/>
    <w:rsid w:val="0043597A"/>
    <w:rsid w:val="00445302"/>
    <w:rsid w:val="00456F98"/>
    <w:rsid w:val="00461A5B"/>
    <w:rsid w:val="004644F5"/>
    <w:rsid w:val="00465066"/>
    <w:rsid w:val="00470C8D"/>
    <w:rsid w:val="004734E2"/>
    <w:rsid w:val="00474210"/>
    <w:rsid w:val="00474F7C"/>
    <w:rsid w:val="00480DB0"/>
    <w:rsid w:val="00481755"/>
    <w:rsid w:val="00482082"/>
    <w:rsid w:val="004860AE"/>
    <w:rsid w:val="00492060"/>
    <w:rsid w:val="00495B19"/>
    <w:rsid w:val="004A3ED8"/>
    <w:rsid w:val="004A3F10"/>
    <w:rsid w:val="004A43B3"/>
    <w:rsid w:val="004A543B"/>
    <w:rsid w:val="004B3744"/>
    <w:rsid w:val="004C1CFD"/>
    <w:rsid w:val="004C6BFB"/>
    <w:rsid w:val="004C70C0"/>
    <w:rsid w:val="004D11E9"/>
    <w:rsid w:val="004D453F"/>
    <w:rsid w:val="004D678E"/>
    <w:rsid w:val="004E22C9"/>
    <w:rsid w:val="004E5CAA"/>
    <w:rsid w:val="004E64DD"/>
    <w:rsid w:val="004F15B6"/>
    <w:rsid w:val="004F3451"/>
    <w:rsid w:val="004F54BA"/>
    <w:rsid w:val="0050084D"/>
    <w:rsid w:val="00502995"/>
    <w:rsid w:val="0050714A"/>
    <w:rsid w:val="00510695"/>
    <w:rsid w:val="0051087B"/>
    <w:rsid w:val="00516BE3"/>
    <w:rsid w:val="00523868"/>
    <w:rsid w:val="00523C72"/>
    <w:rsid w:val="005447B2"/>
    <w:rsid w:val="00554B92"/>
    <w:rsid w:val="005778AC"/>
    <w:rsid w:val="00582594"/>
    <w:rsid w:val="00586199"/>
    <w:rsid w:val="00586D3D"/>
    <w:rsid w:val="00591E2B"/>
    <w:rsid w:val="005B194A"/>
    <w:rsid w:val="005B40BD"/>
    <w:rsid w:val="005B56A1"/>
    <w:rsid w:val="005B5DB8"/>
    <w:rsid w:val="005C2F4F"/>
    <w:rsid w:val="005C4303"/>
    <w:rsid w:val="005C5D28"/>
    <w:rsid w:val="005D524F"/>
    <w:rsid w:val="005E2F32"/>
    <w:rsid w:val="005E6BC1"/>
    <w:rsid w:val="005E6C31"/>
    <w:rsid w:val="005F4ED8"/>
    <w:rsid w:val="005F6495"/>
    <w:rsid w:val="006018B1"/>
    <w:rsid w:val="0060331C"/>
    <w:rsid w:val="00606DCE"/>
    <w:rsid w:val="00612E50"/>
    <w:rsid w:val="006132CF"/>
    <w:rsid w:val="00620319"/>
    <w:rsid w:val="0062502E"/>
    <w:rsid w:val="00627D28"/>
    <w:rsid w:val="006324F3"/>
    <w:rsid w:val="006336C6"/>
    <w:rsid w:val="006365AA"/>
    <w:rsid w:val="006419F3"/>
    <w:rsid w:val="00642B98"/>
    <w:rsid w:val="00656133"/>
    <w:rsid w:val="00656BCD"/>
    <w:rsid w:val="00661BDD"/>
    <w:rsid w:val="00664A43"/>
    <w:rsid w:val="00665097"/>
    <w:rsid w:val="00674B0D"/>
    <w:rsid w:val="00680C2E"/>
    <w:rsid w:val="006822A9"/>
    <w:rsid w:val="006838EA"/>
    <w:rsid w:val="00685C4F"/>
    <w:rsid w:val="00690D17"/>
    <w:rsid w:val="006A1081"/>
    <w:rsid w:val="006D022A"/>
    <w:rsid w:val="006D54D8"/>
    <w:rsid w:val="006D6080"/>
    <w:rsid w:val="006E16E0"/>
    <w:rsid w:val="006F35F1"/>
    <w:rsid w:val="006F6ECA"/>
    <w:rsid w:val="00703F98"/>
    <w:rsid w:val="007119BA"/>
    <w:rsid w:val="00714EC9"/>
    <w:rsid w:val="00720005"/>
    <w:rsid w:val="0072369F"/>
    <w:rsid w:val="007249F8"/>
    <w:rsid w:val="00735FE4"/>
    <w:rsid w:val="007413C4"/>
    <w:rsid w:val="007452F4"/>
    <w:rsid w:val="00745390"/>
    <w:rsid w:val="00747878"/>
    <w:rsid w:val="00750929"/>
    <w:rsid w:val="00751A73"/>
    <w:rsid w:val="0075606E"/>
    <w:rsid w:val="0076283B"/>
    <w:rsid w:val="0077580A"/>
    <w:rsid w:val="00775CE4"/>
    <w:rsid w:val="00783F6F"/>
    <w:rsid w:val="007840B4"/>
    <w:rsid w:val="0078638C"/>
    <w:rsid w:val="00787AE3"/>
    <w:rsid w:val="00794718"/>
    <w:rsid w:val="007953BB"/>
    <w:rsid w:val="007970A1"/>
    <w:rsid w:val="007A0BB3"/>
    <w:rsid w:val="007A2511"/>
    <w:rsid w:val="007A5FE9"/>
    <w:rsid w:val="007A773B"/>
    <w:rsid w:val="007B04ED"/>
    <w:rsid w:val="007B0612"/>
    <w:rsid w:val="007B06E6"/>
    <w:rsid w:val="007C06F4"/>
    <w:rsid w:val="007C0A41"/>
    <w:rsid w:val="007C10F7"/>
    <w:rsid w:val="007C17C9"/>
    <w:rsid w:val="007C294E"/>
    <w:rsid w:val="007C3A99"/>
    <w:rsid w:val="007C4EE6"/>
    <w:rsid w:val="007D2873"/>
    <w:rsid w:val="007D6255"/>
    <w:rsid w:val="007E0D78"/>
    <w:rsid w:val="007F0B0E"/>
    <w:rsid w:val="007F0E8D"/>
    <w:rsid w:val="007F1C99"/>
    <w:rsid w:val="007F25D7"/>
    <w:rsid w:val="007F3066"/>
    <w:rsid w:val="007F6DB0"/>
    <w:rsid w:val="00817C3B"/>
    <w:rsid w:val="00824280"/>
    <w:rsid w:val="0082507F"/>
    <w:rsid w:val="008313DD"/>
    <w:rsid w:val="00832914"/>
    <w:rsid w:val="00844ABB"/>
    <w:rsid w:val="0084747E"/>
    <w:rsid w:val="00854773"/>
    <w:rsid w:val="00860127"/>
    <w:rsid w:val="00873722"/>
    <w:rsid w:val="008831CE"/>
    <w:rsid w:val="0089101D"/>
    <w:rsid w:val="00891645"/>
    <w:rsid w:val="008A1C7E"/>
    <w:rsid w:val="008A298E"/>
    <w:rsid w:val="008A2CD5"/>
    <w:rsid w:val="008A55F8"/>
    <w:rsid w:val="008A5C74"/>
    <w:rsid w:val="008B7A64"/>
    <w:rsid w:val="008C01A6"/>
    <w:rsid w:val="008C2990"/>
    <w:rsid w:val="008C31C0"/>
    <w:rsid w:val="008D210E"/>
    <w:rsid w:val="008D4E9B"/>
    <w:rsid w:val="008E78D0"/>
    <w:rsid w:val="008E7CCA"/>
    <w:rsid w:val="008F10F0"/>
    <w:rsid w:val="008F42AD"/>
    <w:rsid w:val="008F705D"/>
    <w:rsid w:val="00900596"/>
    <w:rsid w:val="009011D1"/>
    <w:rsid w:val="009054A9"/>
    <w:rsid w:val="00910C70"/>
    <w:rsid w:val="009116FE"/>
    <w:rsid w:val="0091447D"/>
    <w:rsid w:val="00915115"/>
    <w:rsid w:val="00915EE8"/>
    <w:rsid w:val="00917320"/>
    <w:rsid w:val="00923B67"/>
    <w:rsid w:val="00924D21"/>
    <w:rsid w:val="00927D3E"/>
    <w:rsid w:val="00932C2C"/>
    <w:rsid w:val="009343AB"/>
    <w:rsid w:val="009345A8"/>
    <w:rsid w:val="00942C03"/>
    <w:rsid w:val="00942DAF"/>
    <w:rsid w:val="0094353A"/>
    <w:rsid w:val="009439B6"/>
    <w:rsid w:val="00952F59"/>
    <w:rsid w:val="009538F3"/>
    <w:rsid w:val="00953AF3"/>
    <w:rsid w:val="00962EBC"/>
    <w:rsid w:val="009716B8"/>
    <w:rsid w:val="00992D68"/>
    <w:rsid w:val="009A2CAD"/>
    <w:rsid w:val="009B02AC"/>
    <w:rsid w:val="009B1DA2"/>
    <w:rsid w:val="009B4AB8"/>
    <w:rsid w:val="009B51C6"/>
    <w:rsid w:val="009B537B"/>
    <w:rsid w:val="009C13C2"/>
    <w:rsid w:val="009C49AB"/>
    <w:rsid w:val="009D3CA5"/>
    <w:rsid w:val="009D5FAE"/>
    <w:rsid w:val="009E6C09"/>
    <w:rsid w:val="009F2A7C"/>
    <w:rsid w:val="009F3139"/>
    <w:rsid w:val="009F3945"/>
    <w:rsid w:val="009F3C5C"/>
    <w:rsid w:val="009F3FF1"/>
    <w:rsid w:val="009F439D"/>
    <w:rsid w:val="009F57E4"/>
    <w:rsid w:val="00A061A0"/>
    <w:rsid w:val="00A1029B"/>
    <w:rsid w:val="00A10885"/>
    <w:rsid w:val="00A11F06"/>
    <w:rsid w:val="00A11FAD"/>
    <w:rsid w:val="00A16A10"/>
    <w:rsid w:val="00A249A2"/>
    <w:rsid w:val="00A24E9A"/>
    <w:rsid w:val="00A26D4C"/>
    <w:rsid w:val="00A27BDF"/>
    <w:rsid w:val="00A3782E"/>
    <w:rsid w:val="00A403AD"/>
    <w:rsid w:val="00A47248"/>
    <w:rsid w:val="00A5080C"/>
    <w:rsid w:val="00A61FC0"/>
    <w:rsid w:val="00A66D79"/>
    <w:rsid w:val="00A67DC5"/>
    <w:rsid w:val="00A7433A"/>
    <w:rsid w:val="00A75F8E"/>
    <w:rsid w:val="00A81D01"/>
    <w:rsid w:val="00A8708D"/>
    <w:rsid w:val="00A96FC4"/>
    <w:rsid w:val="00A97734"/>
    <w:rsid w:val="00AA3EEC"/>
    <w:rsid w:val="00AA45F5"/>
    <w:rsid w:val="00AC0560"/>
    <w:rsid w:val="00AC08BD"/>
    <w:rsid w:val="00AC350F"/>
    <w:rsid w:val="00AC7437"/>
    <w:rsid w:val="00AD1B06"/>
    <w:rsid w:val="00AD4ED1"/>
    <w:rsid w:val="00AD714E"/>
    <w:rsid w:val="00AE0F0B"/>
    <w:rsid w:val="00AF0A67"/>
    <w:rsid w:val="00AF3050"/>
    <w:rsid w:val="00B016EC"/>
    <w:rsid w:val="00B02359"/>
    <w:rsid w:val="00B14B75"/>
    <w:rsid w:val="00B2624E"/>
    <w:rsid w:val="00B407F5"/>
    <w:rsid w:val="00B40D3D"/>
    <w:rsid w:val="00B424CB"/>
    <w:rsid w:val="00B44F3D"/>
    <w:rsid w:val="00B455FC"/>
    <w:rsid w:val="00B5610D"/>
    <w:rsid w:val="00B56D88"/>
    <w:rsid w:val="00B73B87"/>
    <w:rsid w:val="00B75F92"/>
    <w:rsid w:val="00B807FC"/>
    <w:rsid w:val="00B83E79"/>
    <w:rsid w:val="00B84134"/>
    <w:rsid w:val="00B842E1"/>
    <w:rsid w:val="00B90130"/>
    <w:rsid w:val="00BA2B70"/>
    <w:rsid w:val="00BA7630"/>
    <w:rsid w:val="00BA7C6F"/>
    <w:rsid w:val="00BC3D98"/>
    <w:rsid w:val="00BC5229"/>
    <w:rsid w:val="00BC6000"/>
    <w:rsid w:val="00BC6298"/>
    <w:rsid w:val="00BD458A"/>
    <w:rsid w:val="00BD51DE"/>
    <w:rsid w:val="00BE376A"/>
    <w:rsid w:val="00BE433B"/>
    <w:rsid w:val="00BE5B2A"/>
    <w:rsid w:val="00BF4E97"/>
    <w:rsid w:val="00C002F9"/>
    <w:rsid w:val="00C1743F"/>
    <w:rsid w:val="00C201F0"/>
    <w:rsid w:val="00C2079A"/>
    <w:rsid w:val="00C20BC2"/>
    <w:rsid w:val="00C20EBE"/>
    <w:rsid w:val="00C2775A"/>
    <w:rsid w:val="00C27AD2"/>
    <w:rsid w:val="00C27C6F"/>
    <w:rsid w:val="00C27FE9"/>
    <w:rsid w:val="00C36B10"/>
    <w:rsid w:val="00C37C64"/>
    <w:rsid w:val="00C41822"/>
    <w:rsid w:val="00C4387A"/>
    <w:rsid w:val="00C43BCF"/>
    <w:rsid w:val="00C43C2D"/>
    <w:rsid w:val="00C45BDD"/>
    <w:rsid w:val="00C543AD"/>
    <w:rsid w:val="00C60020"/>
    <w:rsid w:val="00C604C3"/>
    <w:rsid w:val="00C61604"/>
    <w:rsid w:val="00C63C54"/>
    <w:rsid w:val="00C645F3"/>
    <w:rsid w:val="00C646F4"/>
    <w:rsid w:val="00C7072B"/>
    <w:rsid w:val="00C7147E"/>
    <w:rsid w:val="00C722E0"/>
    <w:rsid w:val="00C84439"/>
    <w:rsid w:val="00C858D6"/>
    <w:rsid w:val="00C8710F"/>
    <w:rsid w:val="00C87FD3"/>
    <w:rsid w:val="00C90C9B"/>
    <w:rsid w:val="00C92126"/>
    <w:rsid w:val="00C924B7"/>
    <w:rsid w:val="00C95398"/>
    <w:rsid w:val="00C9544B"/>
    <w:rsid w:val="00C96944"/>
    <w:rsid w:val="00CA0C4C"/>
    <w:rsid w:val="00CB2A4F"/>
    <w:rsid w:val="00CB3F12"/>
    <w:rsid w:val="00CB4E5C"/>
    <w:rsid w:val="00CB60F3"/>
    <w:rsid w:val="00CC1129"/>
    <w:rsid w:val="00CC217D"/>
    <w:rsid w:val="00CC49C3"/>
    <w:rsid w:val="00CC6F66"/>
    <w:rsid w:val="00CD122B"/>
    <w:rsid w:val="00CD1540"/>
    <w:rsid w:val="00CD1A5C"/>
    <w:rsid w:val="00CD7AFE"/>
    <w:rsid w:val="00CD7B7C"/>
    <w:rsid w:val="00CE0964"/>
    <w:rsid w:val="00CE41D1"/>
    <w:rsid w:val="00CE6846"/>
    <w:rsid w:val="00CF4869"/>
    <w:rsid w:val="00CF5B33"/>
    <w:rsid w:val="00D03DAB"/>
    <w:rsid w:val="00D13915"/>
    <w:rsid w:val="00D14DF5"/>
    <w:rsid w:val="00D17846"/>
    <w:rsid w:val="00D234E7"/>
    <w:rsid w:val="00D2400A"/>
    <w:rsid w:val="00D27C62"/>
    <w:rsid w:val="00D33D8D"/>
    <w:rsid w:val="00D3511F"/>
    <w:rsid w:val="00D37166"/>
    <w:rsid w:val="00D53009"/>
    <w:rsid w:val="00D55840"/>
    <w:rsid w:val="00D57F48"/>
    <w:rsid w:val="00D62B10"/>
    <w:rsid w:val="00D639E0"/>
    <w:rsid w:val="00D74989"/>
    <w:rsid w:val="00D75350"/>
    <w:rsid w:val="00D7683D"/>
    <w:rsid w:val="00D87AA8"/>
    <w:rsid w:val="00D91E1A"/>
    <w:rsid w:val="00DA1697"/>
    <w:rsid w:val="00DB5062"/>
    <w:rsid w:val="00DB5C61"/>
    <w:rsid w:val="00DC1D85"/>
    <w:rsid w:val="00DC3701"/>
    <w:rsid w:val="00DC5594"/>
    <w:rsid w:val="00DC6AB5"/>
    <w:rsid w:val="00DD6F2A"/>
    <w:rsid w:val="00DD7C43"/>
    <w:rsid w:val="00DE0038"/>
    <w:rsid w:val="00DE2BF0"/>
    <w:rsid w:val="00DE303A"/>
    <w:rsid w:val="00DE32F5"/>
    <w:rsid w:val="00DE3DFC"/>
    <w:rsid w:val="00DE4A28"/>
    <w:rsid w:val="00DE79A9"/>
    <w:rsid w:val="00DE79E3"/>
    <w:rsid w:val="00DF01A0"/>
    <w:rsid w:val="00E031D7"/>
    <w:rsid w:val="00E112BF"/>
    <w:rsid w:val="00E11D38"/>
    <w:rsid w:val="00E1247F"/>
    <w:rsid w:val="00E128FF"/>
    <w:rsid w:val="00E12E79"/>
    <w:rsid w:val="00E1523A"/>
    <w:rsid w:val="00E15B95"/>
    <w:rsid w:val="00E17E35"/>
    <w:rsid w:val="00E226B4"/>
    <w:rsid w:val="00E234D8"/>
    <w:rsid w:val="00E263F4"/>
    <w:rsid w:val="00E264CD"/>
    <w:rsid w:val="00E3538E"/>
    <w:rsid w:val="00E37F3C"/>
    <w:rsid w:val="00E42247"/>
    <w:rsid w:val="00E5288E"/>
    <w:rsid w:val="00E550E3"/>
    <w:rsid w:val="00E60CF5"/>
    <w:rsid w:val="00E623E9"/>
    <w:rsid w:val="00E667EE"/>
    <w:rsid w:val="00E70814"/>
    <w:rsid w:val="00E718F6"/>
    <w:rsid w:val="00E72BB2"/>
    <w:rsid w:val="00E83021"/>
    <w:rsid w:val="00E85073"/>
    <w:rsid w:val="00E85EC2"/>
    <w:rsid w:val="00E907FE"/>
    <w:rsid w:val="00EA0B6C"/>
    <w:rsid w:val="00EA7D30"/>
    <w:rsid w:val="00EB36B0"/>
    <w:rsid w:val="00EC0BD6"/>
    <w:rsid w:val="00EC1748"/>
    <w:rsid w:val="00EC29F7"/>
    <w:rsid w:val="00EC38D6"/>
    <w:rsid w:val="00EC5A7E"/>
    <w:rsid w:val="00ED20A5"/>
    <w:rsid w:val="00ED5B45"/>
    <w:rsid w:val="00EE2685"/>
    <w:rsid w:val="00EE7C3F"/>
    <w:rsid w:val="00EF037B"/>
    <w:rsid w:val="00EF5062"/>
    <w:rsid w:val="00EF64EC"/>
    <w:rsid w:val="00EF7567"/>
    <w:rsid w:val="00F013D8"/>
    <w:rsid w:val="00F35771"/>
    <w:rsid w:val="00F53097"/>
    <w:rsid w:val="00F5329E"/>
    <w:rsid w:val="00F6366F"/>
    <w:rsid w:val="00F658ED"/>
    <w:rsid w:val="00F66314"/>
    <w:rsid w:val="00F747DF"/>
    <w:rsid w:val="00F76687"/>
    <w:rsid w:val="00F77D6E"/>
    <w:rsid w:val="00F85D45"/>
    <w:rsid w:val="00F94675"/>
    <w:rsid w:val="00F95CF5"/>
    <w:rsid w:val="00F96F69"/>
    <w:rsid w:val="00FA4071"/>
    <w:rsid w:val="00FA5858"/>
    <w:rsid w:val="00FA7E1E"/>
    <w:rsid w:val="00FB4FE2"/>
    <w:rsid w:val="00FB7249"/>
    <w:rsid w:val="00FC5912"/>
    <w:rsid w:val="00FC5E41"/>
    <w:rsid w:val="00FC6087"/>
    <w:rsid w:val="00FD5FC4"/>
    <w:rsid w:val="00FD7EB8"/>
    <w:rsid w:val="00FE386F"/>
    <w:rsid w:val="00FE483D"/>
    <w:rsid w:val="00FF4C0F"/>
    <w:rsid w:val="00FF5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70C606"/>
  <w15:docId w15:val="{D214FEF0-5040-4ECE-B30F-97DFEAF7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3C72"/>
    <w:pPr>
      <w:jc w:val="both"/>
    </w:pPr>
    <w:rPr>
      <w:rFonts w:ascii="Garamond" w:hAnsi="Garamond" w:cs="Garamond"/>
      <w:kern w:val="18"/>
      <w:lang w:eastAsia="en-US"/>
    </w:rPr>
  </w:style>
  <w:style w:type="paragraph" w:styleId="Nadpis1">
    <w:name w:val="heading 1"/>
    <w:basedOn w:val="Normln"/>
    <w:next w:val="Zkladntext"/>
    <w:link w:val="Nadpis1Char"/>
    <w:uiPriority w:val="99"/>
    <w:qFormat/>
    <w:rsid w:val="00306FA0"/>
    <w:pPr>
      <w:keepNext/>
      <w:keepLines/>
      <w:spacing w:after="180" w:line="240" w:lineRule="atLeast"/>
      <w:jc w:val="center"/>
      <w:outlineLvl w:val="0"/>
    </w:pPr>
    <w:rPr>
      <w:smallCaps/>
      <w:spacing w:val="20"/>
      <w:kern w:val="20"/>
      <w:sz w:val="21"/>
      <w:szCs w:val="21"/>
    </w:rPr>
  </w:style>
  <w:style w:type="paragraph" w:styleId="Nadpis3">
    <w:name w:val="heading 3"/>
    <w:basedOn w:val="Normln"/>
    <w:next w:val="Zkladntext"/>
    <w:link w:val="Nadpis3Char"/>
    <w:uiPriority w:val="99"/>
    <w:qFormat/>
    <w:rsid w:val="00306FA0"/>
    <w:pPr>
      <w:keepNext/>
      <w:keepLines/>
      <w:spacing w:after="240" w:line="240" w:lineRule="atLeast"/>
      <w:jc w:val="left"/>
      <w:outlineLvl w:val="2"/>
    </w:pPr>
    <w:rPr>
      <w:i/>
      <w:iCs/>
      <w:kern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439FC"/>
    <w:rPr>
      <w:rFonts w:ascii="Cambria" w:eastAsia="Times New Roman" w:hAnsi="Cambria" w:cs="Times New Roman"/>
      <w:b/>
      <w:bCs/>
      <w:kern w:val="32"/>
      <w:sz w:val="32"/>
      <w:szCs w:val="32"/>
      <w:lang w:eastAsia="en-US"/>
    </w:rPr>
  </w:style>
  <w:style w:type="character" w:customStyle="1" w:styleId="Nadpis3Char">
    <w:name w:val="Nadpis 3 Char"/>
    <w:link w:val="Nadpis3"/>
    <w:uiPriority w:val="9"/>
    <w:semiHidden/>
    <w:rsid w:val="007439FC"/>
    <w:rPr>
      <w:rFonts w:ascii="Cambria" w:eastAsia="Times New Roman" w:hAnsi="Cambria" w:cs="Times New Roman"/>
      <w:b/>
      <w:bCs/>
      <w:kern w:val="18"/>
      <w:sz w:val="26"/>
      <w:szCs w:val="26"/>
      <w:lang w:eastAsia="en-US"/>
    </w:rPr>
  </w:style>
  <w:style w:type="paragraph" w:styleId="Zkladntext">
    <w:name w:val="Body Text"/>
    <w:basedOn w:val="Normln"/>
    <w:link w:val="ZkladntextChar"/>
    <w:uiPriority w:val="99"/>
    <w:rsid w:val="00306FA0"/>
    <w:pPr>
      <w:spacing w:after="240" w:line="240" w:lineRule="atLeast"/>
      <w:ind w:firstLine="360"/>
    </w:pPr>
  </w:style>
  <w:style w:type="character" w:customStyle="1" w:styleId="ZkladntextChar">
    <w:name w:val="Základní text Char"/>
    <w:link w:val="Zkladntext"/>
    <w:uiPriority w:val="99"/>
    <w:semiHidden/>
    <w:rsid w:val="007439FC"/>
    <w:rPr>
      <w:rFonts w:ascii="Garamond" w:hAnsi="Garamond" w:cs="Garamond"/>
      <w:kern w:val="18"/>
      <w:sz w:val="20"/>
      <w:szCs w:val="20"/>
      <w:lang w:eastAsia="en-US"/>
    </w:rPr>
  </w:style>
  <w:style w:type="paragraph" w:customStyle="1" w:styleId="Nzevspolenosti">
    <w:name w:val="Název společnosti"/>
    <w:basedOn w:val="Zkladntext"/>
    <w:next w:val="Datum"/>
    <w:uiPriority w:val="99"/>
    <w:rsid w:val="00306FA0"/>
    <w:pPr>
      <w:keepLines/>
      <w:framePr w:w="8640" w:h="1440" w:wrap="notBeside" w:vAnchor="page" w:hAnchor="margin" w:xAlign="center" w:y="889"/>
      <w:spacing w:after="40"/>
      <w:ind w:firstLine="0"/>
      <w:jc w:val="center"/>
    </w:pPr>
    <w:rPr>
      <w:caps/>
      <w:spacing w:val="75"/>
      <w:sz w:val="21"/>
      <w:szCs w:val="21"/>
    </w:rPr>
  </w:style>
  <w:style w:type="paragraph" w:customStyle="1" w:styleId="Vnitnadresa">
    <w:name w:val="Vnitřní adresa"/>
    <w:basedOn w:val="Normln"/>
    <w:uiPriority w:val="99"/>
    <w:rsid w:val="00306FA0"/>
    <w:pPr>
      <w:spacing w:line="240" w:lineRule="atLeast"/>
    </w:pPr>
  </w:style>
  <w:style w:type="paragraph" w:customStyle="1" w:styleId="Zptenadresa">
    <w:name w:val="Zpáteční adresa"/>
    <w:uiPriority w:val="99"/>
    <w:rsid w:val="00306FA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s="Garamond"/>
      <w:caps/>
      <w:spacing w:val="30"/>
      <w:sz w:val="14"/>
      <w:szCs w:val="14"/>
      <w:lang w:eastAsia="en-US"/>
    </w:rPr>
  </w:style>
  <w:style w:type="paragraph" w:styleId="Zhlav">
    <w:name w:val="header"/>
    <w:aliases w:val="Header Char"/>
    <w:basedOn w:val="Normln"/>
    <w:link w:val="ZhlavChar"/>
    <w:uiPriority w:val="99"/>
    <w:rsid w:val="00306FA0"/>
    <w:pPr>
      <w:tabs>
        <w:tab w:val="center" w:pos="4320"/>
        <w:tab w:val="right" w:pos="8640"/>
      </w:tabs>
    </w:pPr>
  </w:style>
  <w:style w:type="character" w:customStyle="1" w:styleId="ZhlavChar">
    <w:name w:val="Záhlaví Char"/>
    <w:aliases w:val="Header Char Char"/>
    <w:link w:val="Zhlav"/>
    <w:uiPriority w:val="99"/>
    <w:rsid w:val="00873722"/>
    <w:rPr>
      <w:rFonts w:ascii="Garamond" w:hAnsi="Garamond" w:cs="Garamond"/>
      <w:kern w:val="18"/>
      <w:lang w:val="cs-CZ" w:eastAsia="en-US"/>
    </w:rPr>
  </w:style>
  <w:style w:type="paragraph" w:customStyle="1" w:styleId="1">
    <w:name w:val="1"/>
    <w:basedOn w:val="Normln"/>
    <w:next w:val="Normlnweb"/>
    <w:uiPriority w:val="99"/>
    <w:rsid w:val="00306FA0"/>
    <w:rPr>
      <w:rFonts w:ascii="Times New Roman" w:hAnsi="Times New Roman" w:cs="Times New Roman"/>
      <w:sz w:val="24"/>
      <w:szCs w:val="24"/>
    </w:rPr>
  </w:style>
  <w:style w:type="paragraph" w:styleId="Zpat">
    <w:name w:val="footer"/>
    <w:basedOn w:val="Normln"/>
    <w:link w:val="ZpatChar"/>
    <w:uiPriority w:val="99"/>
    <w:rsid w:val="00306FA0"/>
    <w:pPr>
      <w:tabs>
        <w:tab w:val="center" w:pos="4536"/>
        <w:tab w:val="right" w:pos="9072"/>
      </w:tabs>
    </w:pPr>
  </w:style>
  <w:style w:type="character" w:customStyle="1" w:styleId="ZpatChar">
    <w:name w:val="Zápatí Char"/>
    <w:link w:val="Zpat"/>
    <w:uiPriority w:val="99"/>
    <w:rsid w:val="00253B3D"/>
    <w:rPr>
      <w:rFonts w:ascii="Garamond" w:hAnsi="Garamond" w:cs="Garamond"/>
      <w:kern w:val="18"/>
      <w:lang w:eastAsia="en-US"/>
    </w:rPr>
  </w:style>
  <w:style w:type="paragraph" w:styleId="Datum">
    <w:name w:val="Date"/>
    <w:basedOn w:val="Normln"/>
    <w:next w:val="Normln"/>
    <w:link w:val="DatumChar"/>
    <w:uiPriority w:val="99"/>
    <w:rsid w:val="00306FA0"/>
  </w:style>
  <w:style w:type="character" w:customStyle="1" w:styleId="DatumChar">
    <w:name w:val="Datum Char"/>
    <w:link w:val="Datum"/>
    <w:uiPriority w:val="99"/>
    <w:semiHidden/>
    <w:rsid w:val="007439FC"/>
    <w:rPr>
      <w:rFonts w:ascii="Garamond" w:hAnsi="Garamond" w:cs="Garamond"/>
      <w:kern w:val="18"/>
      <w:sz w:val="20"/>
      <w:szCs w:val="20"/>
      <w:lang w:eastAsia="en-US"/>
    </w:rPr>
  </w:style>
  <w:style w:type="paragraph" w:styleId="Normlnweb">
    <w:name w:val="Normal (Web)"/>
    <w:basedOn w:val="Normln"/>
    <w:uiPriority w:val="99"/>
    <w:rsid w:val="00306FA0"/>
    <w:rPr>
      <w:rFonts w:ascii="Times New Roman" w:hAnsi="Times New Roman" w:cs="Times New Roman"/>
      <w:sz w:val="24"/>
      <w:szCs w:val="24"/>
    </w:rPr>
  </w:style>
  <w:style w:type="paragraph" w:customStyle="1" w:styleId="Odstavecseseznamem1">
    <w:name w:val="Odstavec se seznamem1"/>
    <w:basedOn w:val="Normln"/>
    <w:uiPriority w:val="99"/>
    <w:rsid w:val="00817C3B"/>
    <w:pPr>
      <w:spacing w:after="200" w:line="276" w:lineRule="auto"/>
      <w:ind w:left="720"/>
      <w:jc w:val="left"/>
    </w:pPr>
    <w:rPr>
      <w:rFonts w:ascii="Calibri" w:hAnsi="Calibri" w:cs="Calibri"/>
      <w:kern w:val="0"/>
      <w:sz w:val="22"/>
      <w:szCs w:val="22"/>
    </w:rPr>
  </w:style>
  <w:style w:type="paragraph" w:customStyle="1" w:styleId="Normln1">
    <w:name w:val="Normální1"/>
    <w:link w:val="Normln1Char"/>
    <w:uiPriority w:val="99"/>
    <w:rsid w:val="0051087B"/>
    <w:pPr>
      <w:widowControl w:val="0"/>
      <w:overflowPunct w:val="0"/>
      <w:autoSpaceDE w:val="0"/>
      <w:autoSpaceDN w:val="0"/>
      <w:adjustRightInd w:val="0"/>
    </w:pPr>
    <w:rPr>
      <w:noProof/>
    </w:rPr>
  </w:style>
  <w:style w:type="paragraph" w:customStyle="1" w:styleId="Import11">
    <w:name w:val="Import 11"/>
    <w:basedOn w:val="Normln"/>
    <w:rsid w:val="001769B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left="720" w:hanging="864"/>
      <w:textAlignment w:val="baseline"/>
    </w:pPr>
    <w:rPr>
      <w:rFonts w:ascii="Courier New" w:hAnsi="Courier New" w:cs="Courier New"/>
      <w:kern w:val="0"/>
      <w:sz w:val="24"/>
      <w:szCs w:val="24"/>
      <w:lang w:eastAsia="cs-CZ"/>
    </w:rPr>
  </w:style>
  <w:style w:type="paragraph" w:styleId="Odstavecseseznamem">
    <w:name w:val="List Paragraph"/>
    <w:basedOn w:val="Normln"/>
    <w:uiPriority w:val="99"/>
    <w:qFormat/>
    <w:rsid w:val="00F747DF"/>
    <w:pPr>
      <w:spacing w:after="200" w:line="276" w:lineRule="auto"/>
      <w:ind w:left="720"/>
      <w:contextualSpacing/>
      <w:jc w:val="left"/>
    </w:pPr>
    <w:rPr>
      <w:rFonts w:ascii="Calibri" w:hAnsi="Calibri" w:cs="Calibri"/>
      <w:kern w:val="0"/>
      <w:sz w:val="22"/>
      <w:szCs w:val="22"/>
    </w:rPr>
  </w:style>
  <w:style w:type="paragraph" w:styleId="FormtovanvHTML">
    <w:name w:val="HTML Preformatted"/>
    <w:aliases w:val="HTML Preformatted Char"/>
    <w:basedOn w:val="Normln"/>
    <w:link w:val="FormtovanvHTMLChar"/>
    <w:uiPriority w:val="99"/>
    <w:rsid w:val="0094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lang w:eastAsia="cs-CZ"/>
    </w:rPr>
  </w:style>
  <w:style w:type="character" w:customStyle="1" w:styleId="FormtovanvHTMLChar">
    <w:name w:val="Formátovaný v HTML Char"/>
    <w:aliases w:val="HTML Preformatted Char Char"/>
    <w:link w:val="FormtovanvHTML"/>
    <w:uiPriority w:val="99"/>
    <w:semiHidden/>
    <w:rsid w:val="009F2A7C"/>
    <w:rPr>
      <w:rFonts w:ascii="Courier New" w:hAnsi="Courier New" w:cs="Courier New"/>
      <w:lang w:val="cs-CZ" w:eastAsia="cs-CZ"/>
    </w:rPr>
  </w:style>
  <w:style w:type="paragraph" w:customStyle="1" w:styleId="Import6">
    <w:name w:val="Import 6"/>
    <w:basedOn w:val="Normln"/>
    <w:uiPriority w:val="99"/>
    <w:rsid w:val="009F2A7C"/>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720"/>
      <w:jc w:val="left"/>
      <w:textAlignment w:val="baseline"/>
    </w:pPr>
    <w:rPr>
      <w:rFonts w:ascii="Courier New" w:hAnsi="Courier New" w:cs="Courier New"/>
      <w:kern w:val="0"/>
      <w:sz w:val="24"/>
      <w:szCs w:val="24"/>
      <w:lang w:eastAsia="cs-CZ"/>
    </w:rPr>
  </w:style>
  <w:style w:type="paragraph" w:styleId="Zkladntextodsazen">
    <w:name w:val="Body Text Indent"/>
    <w:basedOn w:val="Normln"/>
    <w:link w:val="ZkladntextodsazenChar1"/>
    <w:uiPriority w:val="99"/>
    <w:rsid w:val="009B51C6"/>
    <w:pPr>
      <w:spacing w:after="120"/>
      <w:ind w:left="283"/>
    </w:pPr>
  </w:style>
  <w:style w:type="character" w:customStyle="1" w:styleId="ZkladntextodsazenChar1">
    <w:name w:val="Základní text odsazený Char1"/>
    <w:link w:val="Zkladntextodsazen"/>
    <w:uiPriority w:val="99"/>
    <w:semiHidden/>
    <w:rsid w:val="007439FC"/>
    <w:rPr>
      <w:rFonts w:ascii="Garamond" w:hAnsi="Garamond" w:cs="Garamond"/>
      <w:kern w:val="18"/>
      <w:sz w:val="20"/>
      <w:szCs w:val="20"/>
      <w:lang w:eastAsia="en-US"/>
    </w:rPr>
  </w:style>
  <w:style w:type="paragraph" w:customStyle="1" w:styleId="Import2">
    <w:name w:val="Import 2"/>
    <w:basedOn w:val="Normln"/>
    <w:uiPriority w:val="99"/>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jc w:val="left"/>
      <w:textAlignment w:val="baseline"/>
    </w:pPr>
    <w:rPr>
      <w:rFonts w:ascii="Courier New" w:hAnsi="Courier New" w:cs="Courier New"/>
      <w:kern w:val="0"/>
      <w:sz w:val="24"/>
      <w:szCs w:val="24"/>
      <w:lang w:eastAsia="cs-CZ"/>
    </w:rPr>
  </w:style>
  <w:style w:type="paragraph" w:customStyle="1" w:styleId="Import7">
    <w:name w:val="Import 7"/>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288"/>
      <w:jc w:val="left"/>
      <w:textAlignment w:val="baseline"/>
    </w:pPr>
    <w:rPr>
      <w:rFonts w:ascii="Courier New" w:hAnsi="Courier New" w:cs="Courier New"/>
      <w:kern w:val="0"/>
      <w:sz w:val="24"/>
      <w:szCs w:val="24"/>
      <w:lang w:eastAsia="cs-CZ"/>
    </w:rPr>
  </w:style>
  <w:style w:type="paragraph" w:customStyle="1" w:styleId="Import9">
    <w:name w:val="Import 9"/>
    <w:basedOn w:val="Normln"/>
    <w:uiPriority w:val="99"/>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hanging="1008"/>
      <w:jc w:val="left"/>
      <w:textAlignment w:val="baseline"/>
    </w:pPr>
    <w:rPr>
      <w:rFonts w:ascii="Courier New" w:hAnsi="Courier New" w:cs="Courier New"/>
      <w:kern w:val="0"/>
      <w:sz w:val="24"/>
      <w:szCs w:val="24"/>
      <w:lang w:eastAsia="cs-CZ"/>
    </w:rPr>
  </w:style>
  <w:style w:type="paragraph" w:customStyle="1" w:styleId="Import13">
    <w:name w:val="Import 13"/>
    <w:basedOn w:val="Normln"/>
    <w:rsid w:val="009B51C6"/>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firstLine="720"/>
      <w:jc w:val="left"/>
      <w:textAlignment w:val="baseline"/>
    </w:pPr>
    <w:rPr>
      <w:rFonts w:ascii="Courier New" w:hAnsi="Courier New" w:cs="Courier New"/>
      <w:kern w:val="0"/>
      <w:sz w:val="24"/>
      <w:szCs w:val="24"/>
      <w:lang w:eastAsia="cs-CZ"/>
    </w:rPr>
  </w:style>
  <w:style w:type="paragraph" w:styleId="Titulek">
    <w:name w:val="caption"/>
    <w:basedOn w:val="Normln"/>
    <w:next w:val="Normln"/>
    <w:uiPriority w:val="99"/>
    <w:qFormat/>
    <w:rsid w:val="009B51C6"/>
    <w:pPr>
      <w:spacing w:before="120" w:line="240" w:lineRule="atLeast"/>
      <w:jc w:val="center"/>
    </w:pPr>
    <w:rPr>
      <w:rFonts w:ascii="Times New Roman" w:hAnsi="Times New Roman" w:cs="Times New Roman"/>
      <w:b/>
      <w:bCs/>
      <w:kern w:val="0"/>
      <w:sz w:val="32"/>
      <w:szCs w:val="32"/>
      <w:u w:val="single"/>
      <w:lang w:eastAsia="cs-CZ"/>
    </w:rPr>
  </w:style>
  <w:style w:type="paragraph" w:styleId="Seznam2">
    <w:name w:val="List 2"/>
    <w:basedOn w:val="Normln"/>
    <w:uiPriority w:val="99"/>
    <w:rsid w:val="009B51C6"/>
    <w:pPr>
      <w:ind w:left="566" w:hanging="283"/>
      <w:jc w:val="left"/>
    </w:pPr>
    <w:rPr>
      <w:rFonts w:ascii="Times New Roman" w:hAnsi="Times New Roman" w:cs="Times New Roman"/>
      <w:kern w:val="0"/>
      <w:lang w:eastAsia="cs-CZ"/>
    </w:rPr>
  </w:style>
  <w:style w:type="paragraph" w:customStyle="1" w:styleId="Zkladntextodsazen1">
    <w:name w:val="Základní text odsazený1"/>
    <w:basedOn w:val="Normln"/>
    <w:link w:val="ZkladntextodsazenChar"/>
    <w:uiPriority w:val="99"/>
    <w:rsid w:val="009B51C6"/>
    <w:pPr>
      <w:spacing w:after="120"/>
      <w:ind w:left="283"/>
      <w:jc w:val="left"/>
    </w:pPr>
  </w:style>
  <w:style w:type="character" w:customStyle="1" w:styleId="ZkladntextodsazenChar">
    <w:name w:val="Základní text odsazený Char"/>
    <w:link w:val="Zkladntextodsazen1"/>
    <w:uiPriority w:val="99"/>
    <w:rsid w:val="009B51C6"/>
    <w:rPr>
      <w:rFonts w:ascii="Garamond" w:hAnsi="Garamond" w:cs="Garamond"/>
      <w:kern w:val="18"/>
      <w:lang w:val="cs-CZ" w:eastAsia="en-US"/>
    </w:rPr>
  </w:style>
  <w:style w:type="character" w:styleId="Odkaznakoment">
    <w:name w:val="annotation reference"/>
    <w:uiPriority w:val="99"/>
    <w:semiHidden/>
    <w:rsid w:val="00C36B10"/>
    <w:rPr>
      <w:sz w:val="16"/>
      <w:szCs w:val="16"/>
    </w:rPr>
  </w:style>
  <w:style w:type="paragraph" w:styleId="Textkomente">
    <w:name w:val="annotation text"/>
    <w:basedOn w:val="Normln"/>
    <w:link w:val="TextkomenteChar"/>
    <w:uiPriority w:val="99"/>
    <w:semiHidden/>
    <w:rsid w:val="00C36B10"/>
  </w:style>
  <w:style w:type="character" w:customStyle="1" w:styleId="TextkomenteChar">
    <w:name w:val="Text komentáře Char"/>
    <w:link w:val="Textkomente"/>
    <w:uiPriority w:val="99"/>
    <w:semiHidden/>
    <w:rsid w:val="00DF01A0"/>
    <w:rPr>
      <w:rFonts w:ascii="Garamond" w:hAnsi="Garamond" w:cs="Garamond"/>
      <w:kern w:val="18"/>
      <w:lang w:val="cs-CZ" w:eastAsia="en-US"/>
    </w:rPr>
  </w:style>
  <w:style w:type="paragraph" w:styleId="Pedmtkomente">
    <w:name w:val="annotation subject"/>
    <w:basedOn w:val="Textkomente"/>
    <w:next w:val="Textkomente"/>
    <w:link w:val="PedmtkomenteChar"/>
    <w:uiPriority w:val="99"/>
    <w:semiHidden/>
    <w:rsid w:val="00C36B10"/>
    <w:rPr>
      <w:b/>
      <w:bCs/>
    </w:rPr>
  </w:style>
  <w:style w:type="character" w:customStyle="1" w:styleId="PedmtkomenteChar">
    <w:name w:val="Předmět komentáře Char"/>
    <w:link w:val="Pedmtkomente"/>
    <w:uiPriority w:val="99"/>
    <w:semiHidden/>
    <w:rsid w:val="007439FC"/>
    <w:rPr>
      <w:rFonts w:ascii="Garamond" w:hAnsi="Garamond" w:cs="Garamond"/>
      <w:b/>
      <w:bCs/>
      <w:kern w:val="18"/>
      <w:sz w:val="20"/>
      <w:szCs w:val="20"/>
      <w:lang w:val="cs-CZ" w:eastAsia="en-US"/>
    </w:rPr>
  </w:style>
  <w:style w:type="paragraph" w:styleId="Textbubliny">
    <w:name w:val="Balloon Text"/>
    <w:basedOn w:val="Normln"/>
    <w:link w:val="TextbublinyChar"/>
    <w:uiPriority w:val="99"/>
    <w:semiHidden/>
    <w:rsid w:val="00C36B10"/>
    <w:rPr>
      <w:rFonts w:ascii="Tahoma" w:hAnsi="Tahoma" w:cs="Tahoma"/>
      <w:sz w:val="16"/>
      <w:szCs w:val="16"/>
    </w:rPr>
  </w:style>
  <w:style w:type="character" w:customStyle="1" w:styleId="TextbublinyChar">
    <w:name w:val="Text bubliny Char"/>
    <w:link w:val="Textbubliny"/>
    <w:uiPriority w:val="99"/>
    <w:semiHidden/>
    <w:rsid w:val="007439FC"/>
    <w:rPr>
      <w:kern w:val="18"/>
      <w:sz w:val="0"/>
      <w:szCs w:val="0"/>
      <w:lang w:eastAsia="en-US"/>
    </w:rPr>
  </w:style>
  <w:style w:type="paragraph" w:customStyle="1" w:styleId="RLTextlnkuslovan">
    <w:name w:val="RL Text článku číslovaný"/>
    <w:basedOn w:val="Normln"/>
    <w:link w:val="RLTextlnkuslovanChar"/>
    <w:uiPriority w:val="99"/>
    <w:rsid w:val="00DF01A0"/>
    <w:pPr>
      <w:numPr>
        <w:ilvl w:val="1"/>
        <w:numId w:val="13"/>
      </w:numPr>
      <w:spacing w:after="120" w:line="280" w:lineRule="exact"/>
    </w:pPr>
    <w:rPr>
      <w:rFonts w:ascii="Calibri" w:hAnsi="Calibri" w:cs="Calibri"/>
      <w:sz w:val="24"/>
      <w:szCs w:val="24"/>
      <w:lang w:eastAsia="cs-CZ"/>
    </w:rPr>
  </w:style>
  <w:style w:type="paragraph" w:customStyle="1" w:styleId="RLlneksmlouvy">
    <w:name w:val="RL Článek smlouvy"/>
    <w:basedOn w:val="Normln"/>
    <w:next w:val="RLTextlnkuslovan"/>
    <w:uiPriority w:val="99"/>
    <w:rsid w:val="00DF01A0"/>
    <w:pPr>
      <w:keepNext/>
      <w:numPr>
        <w:numId w:val="13"/>
      </w:numPr>
      <w:suppressAutoHyphens/>
      <w:spacing w:before="360" w:after="120" w:line="280" w:lineRule="exact"/>
      <w:outlineLvl w:val="0"/>
    </w:pPr>
    <w:rPr>
      <w:rFonts w:ascii="Calibri" w:hAnsi="Calibri" w:cs="Calibri"/>
      <w:b/>
      <w:bCs/>
      <w:kern w:val="0"/>
      <w:sz w:val="24"/>
      <w:szCs w:val="24"/>
      <w:lang w:eastAsia="cs-CZ"/>
    </w:rPr>
  </w:style>
  <w:style w:type="character" w:customStyle="1" w:styleId="RLTextlnkuslovanChar">
    <w:name w:val="RL Text článku číslovaný Char"/>
    <w:link w:val="RLTextlnkuslovan"/>
    <w:uiPriority w:val="99"/>
    <w:rsid w:val="00DF01A0"/>
    <w:rPr>
      <w:rFonts w:ascii="Calibri" w:hAnsi="Calibri" w:cs="Calibri"/>
      <w:kern w:val="18"/>
      <w:sz w:val="24"/>
      <w:szCs w:val="24"/>
    </w:rPr>
  </w:style>
  <w:style w:type="character" w:styleId="Hypertextovodkaz">
    <w:name w:val="Hyperlink"/>
    <w:uiPriority w:val="99"/>
    <w:semiHidden/>
    <w:rsid w:val="00003ED7"/>
    <w:rPr>
      <w:color w:val="0000FF"/>
      <w:u w:val="single"/>
    </w:rPr>
  </w:style>
  <w:style w:type="paragraph" w:styleId="Revize">
    <w:name w:val="Revision"/>
    <w:hidden/>
    <w:uiPriority w:val="99"/>
    <w:semiHidden/>
    <w:rsid w:val="00FE386F"/>
    <w:rPr>
      <w:rFonts w:ascii="Garamond" w:hAnsi="Garamond" w:cs="Garamond"/>
      <w:kern w:val="18"/>
      <w:lang w:eastAsia="en-US"/>
    </w:rPr>
  </w:style>
  <w:style w:type="table" w:styleId="Mkatabulky">
    <w:name w:val="Table Grid"/>
    <w:basedOn w:val="Normlntabulka"/>
    <w:uiPriority w:val="99"/>
    <w:rsid w:val="00EA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rsid w:val="001C7CCA"/>
    <w:pPr>
      <w:spacing w:after="120" w:line="480" w:lineRule="auto"/>
    </w:pPr>
  </w:style>
  <w:style w:type="character" w:customStyle="1" w:styleId="Zkladntext2Char">
    <w:name w:val="Základní text 2 Char"/>
    <w:link w:val="Zkladntext2"/>
    <w:uiPriority w:val="99"/>
    <w:rsid w:val="001C7CCA"/>
    <w:rPr>
      <w:rFonts w:ascii="Garamond" w:hAnsi="Garamond" w:cs="Garamond"/>
      <w:kern w:val="18"/>
      <w:lang w:eastAsia="en-US"/>
    </w:rPr>
  </w:style>
  <w:style w:type="character" w:customStyle="1" w:styleId="Normln1Char">
    <w:name w:val="Normální1 Char"/>
    <w:link w:val="Normln1"/>
    <w:uiPriority w:val="99"/>
    <w:rsid w:val="00F013D8"/>
    <w:rPr>
      <w:noProof/>
    </w:rPr>
  </w:style>
  <w:style w:type="paragraph" w:customStyle="1" w:styleId="Odstavecseseznamem3">
    <w:name w:val="Odstavec se seznamem3"/>
    <w:basedOn w:val="Normln"/>
    <w:rsid w:val="00F013D8"/>
    <w:pPr>
      <w:spacing w:after="200" w:line="276" w:lineRule="auto"/>
      <w:ind w:left="720"/>
      <w:jc w:val="left"/>
    </w:pPr>
    <w:rPr>
      <w:rFonts w:ascii="Calibri" w:hAnsi="Calibri" w:cs="Times New Roman"/>
      <w:kern w:val="0"/>
      <w:sz w:val="22"/>
      <w:szCs w:val="22"/>
    </w:rPr>
  </w:style>
  <w:style w:type="paragraph" w:customStyle="1" w:styleId="Bodtext">
    <w:name w:val="Bod text"/>
    <w:basedOn w:val="Normln"/>
    <w:rsid w:val="00411C1D"/>
    <w:pPr>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567" w:firstLine="340"/>
    </w:pPr>
    <w:rPr>
      <w:rFonts w:ascii="Times New Roman" w:hAnsi="Times New Roman" w:cs="Times New Roman"/>
      <w:snapToGrid w:val="0"/>
      <w:kern w:val="0"/>
      <w:sz w:val="24"/>
      <w:lang w:eastAsia="cs-CZ"/>
    </w:rPr>
  </w:style>
  <w:style w:type="character" w:customStyle="1" w:styleId="Zkladntext20">
    <w:name w:val="Základní text (2)"/>
    <w:basedOn w:val="Standardnpsmoodstavce"/>
    <w:rsid w:val="004E5CAA"/>
    <w:rPr>
      <w:rFonts w:ascii="Tahoma" w:eastAsia="Tahoma" w:hAnsi="Tahoma" w:cs="Tahoma"/>
      <w:b w:val="0"/>
      <w:bCs w:val="0"/>
      <w:i w:val="0"/>
      <w:iCs w:val="0"/>
      <w:smallCaps w:val="0"/>
      <w:strike w:val="0"/>
      <w:color w:val="000000"/>
      <w:spacing w:val="0"/>
      <w:w w:val="100"/>
      <w:position w:val="0"/>
      <w:sz w:val="21"/>
      <w:szCs w:val="21"/>
      <w:u w:val="single"/>
      <w:lang w:val="cs-CZ" w:eastAsia="cs-CZ" w:bidi="cs-CZ"/>
    </w:rPr>
  </w:style>
  <w:style w:type="character" w:customStyle="1" w:styleId="Zkladntext4">
    <w:name w:val="Základní text (4)"/>
    <w:basedOn w:val="Standardnpsmoodstavce"/>
    <w:rsid w:val="004E5CAA"/>
    <w:rPr>
      <w:rFonts w:ascii="Verdana" w:eastAsia="Verdana" w:hAnsi="Verdana" w:cs="Verdana"/>
      <w:b w:val="0"/>
      <w:bCs w:val="0"/>
      <w:i/>
      <w:iCs/>
      <w:smallCaps w:val="0"/>
      <w:strike w:val="0"/>
      <w:color w:val="000000"/>
      <w:spacing w:val="-20"/>
      <w:w w:val="100"/>
      <w:position w:val="0"/>
      <w:sz w:val="18"/>
      <w:szCs w:val="18"/>
      <w:u w:val="single"/>
      <w:lang w:val="cs-CZ" w:eastAsia="cs-CZ" w:bidi="cs-CZ"/>
    </w:rPr>
  </w:style>
  <w:style w:type="character" w:customStyle="1" w:styleId="Zkladntext285ptTun">
    <w:name w:val="Základní text (2) + 8;5 pt;Tučné"/>
    <w:basedOn w:val="Standardnpsmoodstavce"/>
    <w:rsid w:val="004E5CAA"/>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285ptTunKurzva">
    <w:name w:val="Základní text (2) + 8;5 pt;Tučné;Kurzíva"/>
    <w:basedOn w:val="Standardnpsmoodstavce"/>
    <w:rsid w:val="004E5CAA"/>
    <w:rPr>
      <w:rFonts w:ascii="Tahoma" w:eastAsia="Tahoma" w:hAnsi="Tahoma" w:cs="Tahoma"/>
      <w:b/>
      <w:bCs/>
      <w:i/>
      <w:iCs/>
      <w:smallCaps w:val="0"/>
      <w:strike w:val="0"/>
      <w:color w:val="000000"/>
      <w:spacing w:val="0"/>
      <w:w w:val="100"/>
      <w:position w:val="0"/>
      <w:sz w:val="17"/>
      <w:szCs w:val="17"/>
      <w:u w:val="none"/>
      <w:lang w:val="cs-CZ" w:eastAsia="cs-CZ" w:bidi="cs-CZ"/>
    </w:rPr>
  </w:style>
  <w:style w:type="character" w:customStyle="1" w:styleId="Nevyeenzmnka1">
    <w:name w:val="Nevyřešená zmínka1"/>
    <w:basedOn w:val="Standardnpsmoodstavce"/>
    <w:uiPriority w:val="99"/>
    <w:semiHidden/>
    <w:unhideWhenUsed/>
    <w:rsid w:val="002A3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8248">
      <w:bodyDiv w:val="1"/>
      <w:marLeft w:val="0"/>
      <w:marRight w:val="0"/>
      <w:marTop w:val="0"/>
      <w:marBottom w:val="0"/>
      <w:divBdr>
        <w:top w:val="none" w:sz="0" w:space="0" w:color="auto"/>
        <w:left w:val="none" w:sz="0" w:space="0" w:color="auto"/>
        <w:bottom w:val="none" w:sz="0" w:space="0" w:color="auto"/>
        <w:right w:val="none" w:sz="0" w:space="0" w:color="auto"/>
      </w:divBdr>
    </w:div>
    <w:div w:id="779026976">
      <w:marLeft w:val="0"/>
      <w:marRight w:val="0"/>
      <w:marTop w:val="0"/>
      <w:marBottom w:val="0"/>
      <w:divBdr>
        <w:top w:val="none" w:sz="0" w:space="0" w:color="auto"/>
        <w:left w:val="none" w:sz="0" w:space="0" w:color="auto"/>
        <w:bottom w:val="none" w:sz="0" w:space="0" w:color="auto"/>
        <w:right w:val="none" w:sz="0" w:space="0" w:color="auto"/>
      </w:divBdr>
    </w:div>
    <w:div w:id="779026977">
      <w:marLeft w:val="0"/>
      <w:marRight w:val="0"/>
      <w:marTop w:val="0"/>
      <w:marBottom w:val="0"/>
      <w:divBdr>
        <w:top w:val="none" w:sz="0" w:space="0" w:color="auto"/>
        <w:left w:val="none" w:sz="0" w:space="0" w:color="auto"/>
        <w:bottom w:val="none" w:sz="0" w:space="0" w:color="auto"/>
        <w:right w:val="none" w:sz="0" w:space="0" w:color="auto"/>
      </w:divBdr>
    </w:div>
    <w:div w:id="779026978">
      <w:marLeft w:val="0"/>
      <w:marRight w:val="0"/>
      <w:marTop w:val="0"/>
      <w:marBottom w:val="0"/>
      <w:divBdr>
        <w:top w:val="none" w:sz="0" w:space="0" w:color="auto"/>
        <w:left w:val="none" w:sz="0" w:space="0" w:color="auto"/>
        <w:bottom w:val="none" w:sz="0" w:space="0" w:color="auto"/>
        <w:right w:val="none" w:sz="0" w:space="0" w:color="auto"/>
      </w:divBdr>
    </w:div>
    <w:div w:id="779026979">
      <w:marLeft w:val="0"/>
      <w:marRight w:val="0"/>
      <w:marTop w:val="0"/>
      <w:marBottom w:val="0"/>
      <w:divBdr>
        <w:top w:val="none" w:sz="0" w:space="0" w:color="auto"/>
        <w:left w:val="none" w:sz="0" w:space="0" w:color="auto"/>
        <w:bottom w:val="none" w:sz="0" w:space="0" w:color="auto"/>
        <w:right w:val="none" w:sz="0" w:space="0" w:color="auto"/>
      </w:divBdr>
    </w:div>
    <w:div w:id="904218648">
      <w:bodyDiv w:val="1"/>
      <w:marLeft w:val="0"/>
      <w:marRight w:val="0"/>
      <w:marTop w:val="0"/>
      <w:marBottom w:val="0"/>
      <w:divBdr>
        <w:top w:val="none" w:sz="0" w:space="0" w:color="auto"/>
        <w:left w:val="none" w:sz="0" w:space="0" w:color="auto"/>
        <w:bottom w:val="none" w:sz="0" w:space="0" w:color="auto"/>
        <w:right w:val="none" w:sz="0" w:space="0" w:color="auto"/>
      </w:divBdr>
    </w:div>
    <w:div w:id="12109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maiova@tsmoa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smoap@tsmoap.c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tsmoap@tsmoap.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C1C8-C3E2-4EE8-8C1B-99BCF73F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12</Pages>
  <Words>4635</Words>
  <Characters>27352</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SMLOUVA</vt:lpstr>
    </vt:vector>
  </TitlesOfParts>
  <Company>Mgr. Ivo Enenkl</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Lucie Stachová</dc:creator>
  <cp:lastModifiedBy>Hana Lichotová</cp:lastModifiedBy>
  <cp:revision>104</cp:revision>
  <cp:lastPrinted>2022-03-18T05:17:00Z</cp:lastPrinted>
  <dcterms:created xsi:type="dcterms:W3CDTF">2022-01-24T11:46:00Z</dcterms:created>
  <dcterms:modified xsi:type="dcterms:W3CDTF">2022-03-18T05:48:00Z</dcterms:modified>
</cp:coreProperties>
</file>